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0F" w:rsidRDefault="00882F23" w:rsidP="00882F23">
      <w:pPr>
        <w:jc w:val="center"/>
        <w:rPr>
          <w:b/>
          <w:u w:val="single"/>
        </w:rPr>
      </w:pPr>
      <w:r w:rsidRPr="00882F23">
        <w:rPr>
          <w:b/>
          <w:u w:val="single"/>
        </w:rPr>
        <w:t>Cholera</w:t>
      </w:r>
    </w:p>
    <w:p w:rsidR="00882F23" w:rsidRDefault="00882F23" w:rsidP="00882F23">
      <w:pPr>
        <w:pStyle w:val="ListParagraph"/>
        <w:numPr>
          <w:ilvl w:val="0"/>
          <w:numId w:val="1"/>
        </w:numPr>
      </w:pPr>
      <w:r>
        <w:t>Symptoms of the disease generally start between 2-5 days, although some people do not have severe symptoms or even know that they have cholera.</w:t>
      </w:r>
    </w:p>
    <w:p w:rsidR="00882F23" w:rsidRDefault="00882F23" w:rsidP="00882F23">
      <w:pPr>
        <w:pStyle w:val="ListParagraph"/>
        <w:numPr>
          <w:ilvl w:val="0"/>
          <w:numId w:val="1"/>
        </w:numPr>
      </w:pPr>
      <w:r>
        <w:t xml:space="preserve">Severe symptoms include: </w:t>
      </w:r>
    </w:p>
    <w:p w:rsidR="00882F23" w:rsidRDefault="00882F23" w:rsidP="00882F23">
      <w:pPr>
        <w:pStyle w:val="ListParagraph"/>
        <w:numPr>
          <w:ilvl w:val="3"/>
          <w:numId w:val="1"/>
        </w:numPr>
      </w:pPr>
      <w:r>
        <w:t>Vomiting</w:t>
      </w:r>
    </w:p>
    <w:p w:rsidR="00882F23" w:rsidRDefault="00882F23" w:rsidP="00882F23">
      <w:pPr>
        <w:pStyle w:val="ListParagraph"/>
        <w:numPr>
          <w:ilvl w:val="3"/>
          <w:numId w:val="1"/>
        </w:numPr>
      </w:pPr>
      <w:r>
        <w:t>Diarrhoea</w:t>
      </w:r>
    </w:p>
    <w:p w:rsidR="00882F23" w:rsidRDefault="00882F23" w:rsidP="00882F23">
      <w:pPr>
        <w:pStyle w:val="ListParagraph"/>
        <w:numPr>
          <w:ilvl w:val="3"/>
          <w:numId w:val="1"/>
        </w:numPr>
      </w:pPr>
      <w:r>
        <w:t>Loss of body fluid</w:t>
      </w:r>
    </w:p>
    <w:p w:rsidR="00882F23" w:rsidRDefault="00882F23" w:rsidP="00882F23">
      <w:pPr>
        <w:pStyle w:val="ListParagraph"/>
        <w:numPr>
          <w:ilvl w:val="3"/>
          <w:numId w:val="1"/>
        </w:numPr>
      </w:pPr>
      <w:r>
        <w:t>Severe dehydration and even death if not treated.</w:t>
      </w:r>
    </w:p>
    <w:p w:rsidR="00882F23" w:rsidRDefault="00882F23" w:rsidP="00882F23">
      <w:pPr>
        <w:pStyle w:val="ListParagraph"/>
        <w:numPr>
          <w:ilvl w:val="0"/>
          <w:numId w:val="1"/>
        </w:numPr>
      </w:pPr>
      <w:r>
        <w:t>Fluid loss may be as high as 1litre per hour. If fluid loss exceeds 5-10litres it can be fatal.</w:t>
      </w:r>
    </w:p>
    <w:p w:rsidR="00882F23" w:rsidRDefault="00882F23" w:rsidP="00882F23">
      <w:pPr>
        <w:pStyle w:val="ListParagraph"/>
        <w:numPr>
          <w:ilvl w:val="0"/>
          <w:numId w:val="1"/>
        </w:numPr>
      </w:pPr>
      <w:r>
        <w:t xml:space="preserve">Extensive dehydration can provide floppy skin, muscle cramps, a hoarse voice, </w:t>
      </w:r>
      <w:proofErr w:type="gramStart"/>
      <w:r>
        <w:t>confusion</w:t>
      </w:r>
      <w:proofErr w:type="gramEnd"/>
      <w:r>
        <w:t xml:space="preserve"> and even affect the level of consciousness. Young children can also have cardiac arrests.</w:t>
      </w:r>
    </w:p>
    <w:p w:rsidR="00882F23" w:rsidRDefault="00882F23" w:rsidP="00882F23">
      <w:pPr>
        <w:pStyle w:val="ListParagraph"/>
        <w:numPr>
          <w:ilvl w:val="0"/>
          <w:numId w:val="1"/>
        </w:numPr>
      </w:pPr>
      <w:r>
        <w:t>Many people don’t receive information on how the disease is spread or don’t have access to any kind of treatment, which results in quick death.</w:t>
      </w:r>
    </w:p>
    <w:p w:rsidR="00882F23" w:rsidRDefault="00882F23" w:rsidP="00882F23">
      <w:pPr>
        <w:pStyle w:val="ListParagraph"/>
        <w:numPr>
          <w:ilvl w:val="0"/>
          <w:numId w:val="1"/>
        </w:numPr>
      </w:pPr>
      <w:r>
        <w:t>It is only 1/10 that suffer from severe symptoms.</w:t>
      </w:r>
    </w:p>
    <w:p w:rsidR="00EF35C5" w:rsidRDefault="00882F23" w:rsidP="00882F23">
      <w:pPr>
        <w:pStyle w:val="ListParagraph"/>
        <w:numPr>
          <w:ilvl w:val="0"/>
          <w:numId w:val="1"/>
        </w:numPr>
      </w:pPr>
      <w:r>
        <w:t>The health risk is higher in densely populated poor countries</w:t>
      </w:r>
      <w:r w:rsidR="00EF35C5">
        <w:t xml:space="preserve"> with little sanitation and unsatisfactory hygiene.</w:t>
      </w:r>
    </w:p>
    <w:p w:rsidR="00882F23" w:rsidRDefault="00882F23" w:rsidP="00EF35C5">
      <w:r>
        <w:t xml:space="preserve"> </w:t>
      </w:r>
      <w:r w:rsidR="00EF35C5">
        <w:t>Peru 1991</w:t>
      </w:r>
    </w:p>
    <w:p w:rsidR="00EF35C5" w:rsidRDefault="00EF35C5" w:rsidP="00EF35C5">
      <w:pPr>
        <w:pStyle w:val="ListParagraph"/>
        <w:numPr>
          <w:ilvl w:val="0"/>
          <w:numId w:val="2"/>
        </w:numPr>
      </w:pPr>
      <w:r>
        <w:t>Early in 1991 a number of cases of Cholera were reported in coastal areas of Peru. Within a few weeks, the disease spread throughout Peru and into other countries in South, Central and North America.</w:t>
      </w:r>
    </w:p>
    <w:p w:rsidR="00EF35C5" w:rsidRDefault="00EF35C5" w:rsidP="00EF35C5">
      <w:pPr>
        <w:pStyle w:val="ListParagraph"/>
        <w:numPr>
          <w:ilvl w:val="0"/>
          <w:numId w:val="2"/>
        </w:numPr>
      </w:pPr>
      <w:r>
        <w:t xml:space="preserve">Where population growth has been rapid water supplies have become </w:t>
      </w:r>
      <w:proofErr w:type="spellStart"/>
      <w:r>
        <w:t>overstreched</w:t>
      </w:r>
      <w:proofErr w:type="spellEnd"/>
      <w:r>
        <w:t>.</w:t>
      </w:r>
    </w:p>
    <w:p w:rsidR="00EF35C5" w:rsidRPr="00882F23" w:rsidRDefault="00EF35C5" w:rsidP="00EF35C5">
      <w:pPr>
        <w:pStyle w:val="ListParagraph"/>
        <w:numPr>
          <w:ilvl w:val="0"/>
          <w:numId w:val="2"/>
        </w:numPr>
      </w:pPr>
      <w:r>
        <w:t>322,562 cases in Jan 1991</w:t>
      </w:r>
    </w:p>
    <w:sectPr w:rsidR="00EF35C5" w:rsidRPr="00882F23" w:rsidSect="001D04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261B2"/>
    <w:multiLevelType w:val="hybridMultilevel"/>
    <w:tmpl w:val="774E7D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50880"/>
    <w:multiLevelType w:val="hybridMultilevel"/>
    <w:tmpl w:val="A246FF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82F23"/>
    <w:rsid w:val="00157A1B"/>
    <w:rsid w:val="001D040F"/>
    <w:rsid w:val="004B1C18"/>
    <w:rsid w:val="00882F23"/>
    <w:rsid w:val="00EF3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2F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t102</dc:creator>
  <cp:keywords/>
  <dc:description/>
  <cp:lastModifiedBy>t102</cp:lastModifiedBy>
  <cp:revision>1</cp:revision>
  <dcterms:created xsi:type="dcterms:W3CDTF">2010-10-22T10:01:00Z</dcterms:created>
  <dcterms:modified xsi:type="dcterms:W3CDTF">2010-10-22T10:22:00Z</dcterms:modified>
</cp:coreProperties>
</file>