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0945378"/>
        <w:docPartObj>
          <w:docPartGallery w:val="Cover Pages"/>
          <w:docPartUnique/>
        </w:docPartObj>
      </w:sdtPr>
      <w:sdtEndPr>
        <w:rPr>
          <w:rFonts w:ascii="Arial" w:hAnsi="Arial" w:cs="Arial"/>
          <w:b/>
          <w:sz w:val="20"/>
          <w:szCs w:val="20"/>
        </w:rPr>
      </w:sdtEndPr>
      <w:sdtContent>
        <w:p w14:paraId="53FBE56F" w14:textId="77777777" w:rsidR="00BB3BBD" w:rsidRDefault="00BB3BBD">
          <w:r>
            <w:rPr>
              <w:noProof/>
              <w:lang w:val="en-IE" w:eastAsia="en-IE"/>
            </w:rPr>
            <w:drawing>
              <wp:anchor distT="0" distB="0" distL="114300" distR="114300" simplePos="0" relativeHeight="251663360" behindDoc="0" locked="0" layoutInCell="1" allowOverlap="1" wp14:anchorId="0FB8A15A" wp14:editId="3912B7F6">
                <wp:simplePos x="0" y="0"/>
                <wp:positionH relativeFrom="column">
                  <wp:posOffset>23495</wp:posOffset>
                </wp:positionH>
                <wp:positionV relativeFrom="paragraph">
                  <wp:posOffset>-576580</wp:posOffset>
                </wp:positionV>
                <wp:extent cx="2190750" cy="20574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57400"/>
                        </a:xfrm>
                        <a:prstGeom prst="rect">
                          <a:avLst/>
                        </a:prstGeom>
                      </pic:spPr>
                    </pic:pic>
                  </a:graphicData>
                </a:graphic>
              </wp:anchor>
            </w:drawing>
          </w:r>
          <w:r w:rsidR="00F43F12">
            <w:rPr>
              <w:noProof/>
            </w:rPr>
            <w:pict w14:anchorId="1E283009">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b/>
                          <w:sz w:val="72"/>
                          <w:szCs w:val="72"/>
                        </w:rPr>
                        <w:alias w:val="Title"/>
                        <w:id w:val="103676091"/>
                        <w:placeholder>
                          <w:docPart w:val="2F19DD4E7AAD4091A46B4B822D7DADF5"/>
                        </w:placeholder>
                        <w:dataBinding w:prefixMappings="xmlns:ns0='http://schemas.openxmlformats.org/package/2006/metadata/core-properties' xmlns:ns1='http://purl.org/dc/elements/1.1/'" w:xpath="/ns0:coreProperties[1]/ns1:title[1]" w:storeItemID="{6C3C8BC8-F283-45AE-878A-BAB7291924A1}"/>
                        <w:text/>
                      </w:sdtPr>
                      <w:sdtEndPr/>
                      <w:sdtContent>
                        <w:p w14:paraId="180A4D6F" w14:textId="43E5812A" w:rsidR="00BB3BBD" w:rsidRDefault="001F51D6" w:rsidP="00BB3BBD">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b/>
                              <w:sz w:val="72"/>
                              <w:szCs w:val="72"/>
                              <w:lang w:val="en-IE"/>
                            </w:rPr>
                            <w:t xml:space="preserve">Critical Incident </w:t>
                          </w:r>
                          <w:r w:rsidR="00BB3BBD" w:rsidRPr="00BB3BBD">
                            <w:rPr>
                              <w:rFonts w:asciiTheme="majorHAnsi" w:eastAsiaTheme="majorEastAsia" w:hAnsiTheme="majorHAnsi" w:cstheme="majorBidi"/>
                              <w:b/>
                              <w:sz w:val="72"/>
                              <w:szCs w:val="72"/>
                              <w:lang w:val="en-IE"/>
                            </w:rPr>
                            <w:t>Policy</w:t>
                          </w:r>
                        </w:p>
                      </w:sdtContent>
                    </w:sdt>
                  </w:txbxContent>
                </v:textbox>
                <w10:wrap anchorx="page" anchory="page"/>
              </v:rect>
            </w:pict>
          </w:r>
          <w:r w:rsidR="00F43F12">
            <w:rPr>
              <w:noProof/>
            </w:rPr>
            <w:pict w14:anchorId="06C790AE">
              <v:group id="_x0000_s1026" style="position:absolute;margin-left:2526.3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3E3B5651" w14:textId="5C8E8EC2" w:rsidR="00BB3BBD" w:rsidRDefault="00BB3BBD">
                            <w:pPr>
                              <w:pStyle w:val="NoSpacing"/>
                              <w:rPr>
                                <w:rFonts w:asciiTheme="majorHAnsi" w:eastAsiaTheme="majorEastAsia" w:hAnsiTheme="majorHAnsi" w:cstheme="majorBidi"/>
                                <w:b/>
                                <w:bCs/>
                                <w:color w:val="FFFFFF" w:themeColor="background1"/>
                                <w:sz w:val="96"/>
                                <w:szCs w:val="96"/>
                              </w:rPr>
                            </w:pPr>
                            <w:r w:rsidRPr="00BB3BBD">
                              <w:rPr>
                                <w:rFonts w:asciiTheme="majorHAnsi" w:eastAsiaTheme="majorEastAsia" w:hAnsiTheme="majorHAnsi" w:cstheme="majorBidi"/>
                                <w:b/>
                                <w:bCs/>
                                <w:sz w:val="96"/>
                                <w:szCs w:val="96"/>
                              </w:rPr>
                              <w:t>20</w:t>
                            </w:r>
                            <w:r w:rsidR="001F51D6">
                              <w:rPr>
                                <w:rFonts w:asciiTheme="majorHAnsi" w:eastAsiaTheme="majorEastAsia" w:hAnsiTheme="majorHAnsi" w:cstheme="majorBidi"/>
                                <w:b/>
                                <w:bCs/>
                                <w:sz w:val="96"/>
                                <w:szCs w:val="96"/>
                              </w:rPr>
                              <w:t>20</w:t>
                            </w:r>
                            <w:r w:rsidRPr="00BB3BBD">
                              <w:rPr>
                                <w:rFonts w:asciiTheme="majorHAnsi" w:eastAsiaTheme="majorEastAsia" w:hAnsiTheme="majorHAnsi" w:cstheme="majorBidi"/>
                                <w:b/>
                                <w:bCs/>
                                <w:sz w:val="96"/>
                                <w:szCs w:val="96"/>
                              </w:rPr>
                              <w:t>+</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sdt>
                        <w:sdtPr>
                          <w:rPr>
                            <w:rFonts w:ascii="Verdana" w:eastAsia="Calibri" w:hAnsi="Verdana" w:cs="Times-BoldItalic"/>
                            <w:b/>
                            <w:bCs/>
                            <w:iCs/>
                            <w:sz w:val="28"/>
                            <w:szCs w:val="28"/>
                            <w:lang w:val="en-IE"/>
                          </w:rPr>
                          <w:alias w:val="Author"/>
                          <w:id w:val="103676095"/>
                          <w:dataBinding w:prefixMappings="xmlns:ns0='http://schemas.openxmlformats.org/package/2006/metadata/core-properties' xmlns:ns1='http://purl.org/dc/elements/1.1/'" w:xpath="/ns0:coreProperties[1]/ns1:creator[1]" w:storeItemID="{6C3C8BC8-F283-45AE-878A-BAB7291924A1}"/>
                          <w:text/>
                        </w:sdtPr>
                        <w:sdtEndPr/>
                        <w:sdtContent>
                          <w:p w14:paraId="7CCABD03" w14:textId="77777777" w:rsidR="00BB3BBD" w:rsidRDefault="00BB3BBD">
                            <w:pPr>
                              <w:pStyle w:val="NoSpacing"/>
                              <w:spacing w:line="360" w:lineRule="auto"/>
                              <w:rPr>
                                <w:color w:val="FFFFFF" w:themeColor="background1"/>
                              </w:rPr>
                            </w:pPr>
                            <w:r w:rsidRPr="00BB3BBD">
                              <w:rPr>
                                <w:rFonts w:ascii="Verdana" w:eastAsia="Calibri" w:hAnsi="Verdana" w:cs="Times-BoldItalic"/>
                                <w:b/>
                                <w:bCs/>
                                <w:iCs/>
                                <w:sz w:val="28"/>
                                <w:szCs w:val="28"/>
                                <w:lang w:val="en-IE"/>
                              </w:rPr>
                              <w:t>Board of Management</w:t>
                            </w:r>
                          </w:p>
                        </w:sdtContent>
                      </w:sdt>
                      <w:sdt>
                        <w:sdtPr>
                          <w:rPr>
                            <w:rFonts w:ascii="Verdana" w:hAnsi="Verdana"/>
                            <w:b/>
                            <w:sz w:val="28"/>
                            <w:szCs w:val="28"/>
                          </w:rPr>
                          <w:alias w:val="Company"/>
                          <w:id w:val="103676099"/>
                          <w:dataBinding w:prefixMappings="xmlns:ns0='http://schemas.openxmlformats.org/officeDocument/2006/extended-properties'" w:xpath="/ns0:Properties[1]/ns0:Company[1]" w:storeItemID="{6668398D-A668-4E3E-A5EB-62B293D839F1}"/>
                          <w:text/>
                        </w:sdtPr>
                        <w:sdtEndPr/>
                        <w:sdtContent>
                          <w:p w14:paraId="08C20F1C" w14:textId="77777777" w:rsidR="00BB3BBD" w:rsidRDefault="00BB3BBD">
                            <w:pPr>
                              <w:pStyle w:val="NoSpacing"/>
                              <w:spacing w:line="360" w:lineRule="auto"/>
                              <w:rPr>
                                <w:color w:val="FFFFFF" w:themeColor="background1"/>
                              </w:rPr>
                            </w:pPr>
                            <w:proofErr w:type="spellStart"/>
                            <w:r w:rsidRPr="00BB3BBD">
                              <w:rPr>
                                <w:rFonts w:ascii="Verdana" w:hAnsi="Verdana"/>
                                <w:b/>
                                <w:sz w:val="28"/>
                                <w:szCs w:val="28"/>
                              </w:rPr>
                              <w:t>Scoil</w:t>
                            </w:r>
                            <w:proofErr w:type="spellEnd"/>
                            <w:r w:rsidRPr="00BB3BBD">
                              <w:rPr>
                                <w:rFonts w:ascii="Verdana" w:hAnsi="Verdana"/>
                                <w:b/>
                                <w:sz w:val="28"/>
                                <w:szCs w:val="28"/>
                              </w:rPr>
                              <w:t xml:space="preserve"> </w:t>
                            </w:r>
                            <w:proofErr w:type="spellStart"/>
                            <w:r w:rsidRPr="00BB3BBD">
                              <w:rPr>
                                <w:rFonts w:ascii="Verdana" w:hAnsi="Verdana"/>
                                <w:b/>
                                <w:sz w:val="28"/>
                                <w:szCs w:val="28"/>
                              </w:rPr>
                              <w:t>Bhríde</w:t>
                            </w:r>
                            <w:proofErr w:type="spellEnd"/>
                            <w:r w:rsidRPr="00BB3BBD">
                              <w:rPr>
                                <w:rFonts w:ascii="Verdana" w:hAnsi="Verdana"/>
                                <w:b/>
                                <w:sz w:val="28"/>
                                <w:szCs w:val="28"/>
                              </w:rPr>
                              <w:t xml:space="preserv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17CA51C2" w14:textId="110AB8FC" w:rsidR="00BB3BBD" w:rsidRDefault="001F51D6">
                            <w:pPr>
                              <w:pStyle w:val="NoSpacing"/>
                              <w:spacing w:line="360" w:lineRule="auto"/>
                              <w:rPr>
                                <w:color w:val="FFFFFF" w:themeColor="background1"/>
                              </w:rPr>
                            </w:pPr>
                            <w:r>
                              <w:rPr>
                                <w:rFonts w:ascii="Verdana" w:hAnsi="Verdana"/>
                                <w:b/>
                                <w:sz w:val="28"/>
                                <w:szCs w:val="28"/>
                              </w:rPr>
                              <w:t>2020+</w:t>
                            </w:r>
                          </w:p>
                        </w:sdtContent>
                      </w:sdt>
                    </w:txbxContent>
                  </v:textbox>
                </v:rect>
                <w10:wrap anchorx="page" anchory="page"/>
              </v:group>
            </w:pict>
          </w:r>
        </w:p>
        <w:p w14:paraId="019DC2E6" w14:textId="77777777" w:rsidR="00BB3BBD" w:rsidRDefault="00BB3BBD">
          <w:pPr>
            <w:rPr>
              <w:rFonts w:ascii="Arial" w:hAnsi="Arial" w:cs="Arial"/>
              <w:b/>
              <w:sz w:val="20"/>
              <w:szCs w:val="20"/>
            </w:rPr>
          </w:pPr>
          <w:r>
            <w:rPr>
              <w:noProof/>
              <w:lang w:val="en-IE" w:eastAsia="en-IE"/>
            </w:rPr>
            <w:drawing>
              <wp:anchor distT="0" distB="0" distL="114300" distR="114300" simplePos="0" relativeHeight="251661312" behindDoc="0" locked="0" layoutInCell="0" allowOverlap="1" wp14:anchorId="31061AA9" wp14:editId="523988C1">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r>
            <w:rPr>
              <w:rFonts w:ascii="Arial" w:hAnsi="Arial" w:cs="Arial"/>
              <w:b/>
              <w:sz w:val="20"/>
              <w:szCs w:val="20"/>
            </w:rPr>
            <w:br w:type="page"/>
          </w:r>
        </w:p>
      </w:sdtContent>
    </w:sdt>
    <w:p w14:paraId="1C4A906D" w14:textId="77777777" w:rsidR="0086343F" w:rsidRPr="002234AB" w:rsidRDefault="0086343F" w:rsidP="0086343F">
      <w:pPr>
        <w:autoSpaceDE w:val="0"/>
        <w:autoSpaceDN w:val="0"/>
        <w:adjustRightInd w:val="0"/>
        <w:jc w:val="center"/>
        <w:rPr>
          <w:rFonts w:ascii="Verdana" w:eastAsia="Calibri" w:hAnsi="Verdana" w:cs="Times-BoldItalic"/>
          <w:b/>
          <w:bCs/>
          <w:iCs/>
          <w:sz w:val="28"/>
          <w:szCs w:val="28"/>
          <w:u w:val="single"/>
          <w:lang w:val="en-IE"/>
        </w:rPr>
      </w:pPr>
      <w:proofErr w:type="spellStart"/>
      <w:r w:rsidRPr="002234AB">
        <w:rPr>
          <w:rFonts w:ascii="Verdana" w:eastAsia="Calibri" w:hAnsi="Verdana" w:cs="Times-BoldItalic"/>
          <w:b/>
          <w:bCs/>
          <w:iCs/>
          <w:sz w:val="28"/>
          <w:szCs w:val="28"/>
          <w:u w:val="single"/>
          <w:lang w:val="en-IE"/>
        </w:rPr>
        <w:lastRenderedPageBreak/>
        <w:t>Scoil</w:t>
      </w:r>
      <w:proofErr w:type="spellEnd"/>
      <w:r w:rsidRPr="002234AB">
        <w:rPr>
          <w:rFonts w:ascii="Verdana" w:eastAsia="Calibri" w:hAnsi="Verdana" w:cs="Times-BoldItalic"/>
          <w:b/>
          <w:bCs/>
          <w:iCs/>
          <w:sz w:val="28"/>
          <w:szCs w:val="28"/>
          <w:u w:val="single"/>
          <w:lang w:val="en-IE"/>
        </w:rPr>
        <w:t xml:space="preserve"> </w:t>
      </w:r>
      <w:proofErr w:type="spellStart"/>
      <w:r w:rsidRPr="002234AB">
        <w:rPr>
          <w:rFonts w:ascii="Verdana" w:eastAsia="Calibri" w:hAnsi="Verdana" w:cs="Times-BoldItalic"/>
          <w:b/>
          <w:bCs/>
          <w:iCs/>
          <w:sz w:val="28"/>
          <w:szCs w:val="28"/>
          <w:u w:val="single"/>
          <w:lang w:val="en-IE"/>
        </w:rPr>
        <w:t>Bhríde</w:t>
      </w:r>
      <w:proofErr w:type="spellEnd"/>
    </w:p>
    <w:p w14:paraId="73937924" w14:textId="77777777" w:rsidR="0086343F" w:rsidRDefault="0086343F" w:rsidP="0086343F">
      <w:pPr>
        <w:autoSpaceDE w:val="0"/>
        <w:autoSpaceDN w:val="0"/>
        <w:adjustRightInd w:val="0"/>
        <w:jc w:val="center"/>
        <w:rPr>
          <w:rFonts w:ascii="Verdana" w:eastAsia="Calibri" w:hAnsi="Verdana" w:cs="Times-BoldItalic"/>
          <w:b/>
          <w:bCs/>
          <w:iCs/>
          <w:lang w:val="en-IE"/>
        </w:rPr>
      </w:pPr>
    </w:p>
    <w:p w14:paraId="7B9B53B9" w14:textId="7FD0BFE0" w:rsidR="0086343F" w:rsidRPr="00C34C3D" w:rsidRDefault="001F51D6" w:rsidP="0086343F">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 xml:space="preserve">Critical Incident </w:t>
      </w:r>
      <w:r w:rsidR="0086343F" w:rsidRPr="00C34C3D">
        <w:rPr>
          <w:rFonts w:ascii="Verdana" w:eastAsia="Calibri" w:hAnsi="Verdana" w:cs="Times-BoldItalic"/>
          <w:b/>
          <w:bCs/>
          <w:iCs/>
          <w:lang w:val="en-IE"/>
        </w:rPr>
        <w:t>Policy</w:t>
      </w:r>
    </w:p>
    <w:p w14:paraId="10E7C92F" w14:textId="77777777" w:rsidR="008027F2" w:rsidRPr="002B0BCE" w:rsidRDefault="008027F2" w:rsidP="002B0BCE">
      <w:pPr>
        <w:jc w:val="both"/>
        <w:rPr>
          <w:rFonts w:ascii="Verdana" w:hAnsi="Verdana"/>
          <w:b/>
          <w:sz w:val="20"/>
          <w:szCs w:val="20"/>
          <w:lang w:val="en-IE"/>
        </w:rPr>
      </w:pPr>
    </w:p>
    <w:p w14:paraId="7D9D3CFF" w14:textId="77777777" w:rsidR="005253EC" w:rsidRPr="00676F9A" w:rsidRDefault="005253EC" w:rsidP="005253EC">
      <w:pPr>
        <w:rPr>
          <w:b/>
          <w:bCs/>
          <w:u w:val="single"/>
        </w:rPr>
      </w:pPr>
      <w:r w:rsidRPr="00676F9A">
        <w:rPr>
          <w:b/>
          <w:bCs/>
          <w:highlight w:val="yellow"/>
          <w:u w:val="single"/>
        </w:rPr>
        <w:t>Critical Incident Management Plan</w:t>
      </w:r>
    </w:p>
    <w:p w14:paraId="0C23782E" w14:textId="77777777" w:rsidR="00676F9A" w:rsidRDefault="00676F9A" w:rsidP="005253EC"/>
    <w:p w14:paraId="143A0D08" w14:textId="0936889C" w:rsidR="005253EC" w:rsidRPr="00676F9A" w:rsidRDefault="005253EC" w:rsidP="005253EC">
      <w:pPr>
        <w:rPr>
          <w:b/>
          <w:bCs/>
          <w:u w:val="single"/>
        </w:rPr>
      </w:pPr>
      <w:r w:rsidRPr="00676F9A">
        <w:rPr>
          <w:b/>
          <w:bCs/>
          <w:u w:val="single"/>
        </w:rPr>
        <w:t>Introduction:</w:t>
      </w:r>
    </w:p>
    <w:p w14:paraId="6FAD5174" w14:textId="77777777" w:rsidR="00676F9A" w:rsidRDefault="00676F9A" w:rsidP="00676F9A">
      <w:pPr>
        <w:spacing w:line="276" w:lineRule="auto"/>
        <w:jc w:val="both"/>
      </w:pPr>
    </w:p>
    <w:p w14:paraId="1212B244" w14:textId="578B4CDD" w:rsidR="005253EC" w:rsidRDefault="005253EC" w:rsidP="00676F9A">
      <w:pPr>
        <w:spacing w:line="276" w:lineRule="auto"/>
        <w:jc w:val="both"/>
      </w:pPr>
      <w:r>
        <w:t xml:space="preserve">In </w:t>
      </w:r>
      <w:proofErr w:type="spellStart"/>
      <w:r>
        <w:t>Scoil</w:t>
      </w:r>
      <w:proofErr w:type="spellEnd"/>
      <w:r>
        <w:t xml:space="preserve"> </w:t>
      </w:r>
      <w:proofErr w:type="spellStart"/>
      <w:r>
        <w:t>Bhríde</w:t>
      </w:r>
      <w:proofErr w:type="spellEnd"/>
      <w:r>
        <w:t>, Nurney, we aim to protect the well</w:t>
      </w:r>
      <w:r w:rsidR="00676F9A">
        <w:t>-</w:t>
      </w:r>
      <w:r>
        <w:t>being of our pupils and staff by providing a safe, tolerant and well catered for environment as outlined in our school philosophy statement.</w:t>
      </w:r>
    </w:p>
    <w:p w14:paraId="06BA20F3" w14:textId="77777777" w:rsidR="00676F9A" w:rsidRDefault="00676F9A" w:rsidP="00676F9A">
      <w:pPr>
        <w:spacing w:line="276" w:lineRule="auto"/>
        <w:jc w:val="both"/>
      </w:pPr>
    </w:p>
    <w:p w14:paraId="724DA3AE" w14:textId="671AB5B7" w:rsidR="005253EC" w:rsidRDefault="005253EC" w:rsidP="00676F9A">
      <w:pPr>
        <w:spacing w:line="276" w:lineRule="auto"/>
        <w:jc w:val="both"/>
      </w:pPr>
      <w:r>
        <w:t>The BOM through the Principal, the staff has drawn up a critical incident management plan. They have established a Critical Incidents Management Team to steer the development and implementation of the plan.</w:t>
      </w:r>
    </w:p>
    <w:p w14:paraId="1545FED8" w14:textId="77777777" w:rsidR="00676F9A" w:rsidRDefault="00676F9A" w:rsidP="00676F9A">
      <w:pPr>
        <w:spacing w:line="276" w:lineRule="auto"/>
        <w:jc w:val="both"/>
      </w:pPr>
    </w:p>
    <w:p w14:paraId="278D4745" w14:textId="394E55EC" w:rsidR="005253EC" w:rsidRPr="00676F9A" w:rsidRDefault="005253EC" w:rsidP="00676F9A">
      <w:pPr>
        <w:spacing w:line="276" w:lineRule="auto"/>
        <w:jc w:val="both"/>
        <w:rPr>
          <w:i/>
          <w:iCs/>
        </w:rPr>
      </w:pPr>
      <w:r w:rsidRPr="00676F9A">
        <w:rPr>
          <w:i/>
          <w:iCs/>
        </w:rPr>
        <w:t>‘A critical incident is any sequence of events which overwhelms the normal coping mechanism of the school and disrupts the running of the school’</w:t>
      </w:r>
    </w:p>
    <w:p w14:paraId="0D431415" w14:textId="77777777" w:rsidR="00676F9A" w:rsidRDefault="00676F9A" w:rsidP="00676F9A">
      <w:pPr>
        <w:spacing w:line="276" w:lineRule="auto"/>
        <w:jc w:val="both"/>
      </w:pPr>
    </w:p>
    <w:p w14:paraId="71F3DBAF" w14:textId="77777777" w:rsidR="005253EC" w:rsidRDefault="005253EC" w:rsidP="00676F9A">
      <w:pPr>
        <w:spacing w:line="276" w:lineRule="auto"/>
        <w:jc w:val="both"/>
      </w:pPr>
      <w:r>
        <w:t>A critical incident may be any of the following examples.</w:t>
      </w:r>
    </w:p>
    <w:p w14:paraId="333FBC90" w14:textId="77777777" w:rsidR="005253EC" w:rsidRDefault="005253EC" w:rsidP="00676F9A">
      <w:pPr>
        <w:pStyle w:val="ListParagraph"/>
        <w:numPr>
          <w:ilvl w:val="0"/>
          <w:numId w:val="11"/>
        </w:numPr>
        <w:spacing w:after="160" w:line="276" w:lineRule="auto"/>
        <w:jc w:val="both"/>
      </w:pPr>
      <w:r>
        <w:t>The death of a member of the school community through sudden death, accident, suicide or terminal illness</w:t>
      </w:r>
    </w:p>
    <w:p w14:paraId="2F31C10C" w14:textId="77777777" w:rsidR="005253EC" w:rsidRDefault="005253EC" w:rsidP="00676F9A">
      <w:pPr>
        <w:pStyle w:val="ListParagraph"/>
        <w:numPr>
          <w:ilvl w:val="0"/>
          <w:numId w:val="11"/>
        </w:numPr>
        <w:spacing w:after="160" w:line="276" w:lineRule="auto"/>
        <w:jc w:val="both"/>
      </w:pPr>
      <w:r>
        <w:t>An accident involving pupils or staff on or off the school premises</w:t>
      </w:r>
    </w:p>
    <w:p w14:paraId="22C7AFF2" w14:textId="77777777" w:rsidR="005253EC" w:rsidRDefault="005253EC" w:rsidP="00676F9A">
      <w:pPr>
        <w:pStyle w:val="ListParagraph"/>
        <w:numPr>
          <w:ilvl w:val="0"/>
          <w:numId w:val="11"/>
        </w:numPr>
        <w:spacing w:after="160" w:line="276" w:lineRule="auto"/>
        <w:jc w:val="both"/>
      </w:pPr>
      <w:r>
        <w:t>A physical attack on pupil/staff member</w:t>
      </w:r>
    </w:p>
    <w:p w14:paraId="61B58E6F" w14:textId="77777777" w:rsidR="005253EC" w:rsidRDefault="005253EC" w:rsidP="00676F9A">
      <w:pPr>
        <w:pStyle w:val="ListParagraph"/>
        <w:numPr>
          <w:ilvl w:val="0"/>
          <w:numId w:val="11"/>
        </w:numPr>
        <w:spacing w:after="160" w:line="276" w:lineRule="auto"/>
        <w:jc w:val="both"/>
      </w:pPr>
      <w:r>
        <w:t>Intrusion into the school</w:t>
      </w:r>
    </w:p>
    <w:p w14:paraId="0D262905" w14:textId="77777777" w:rsidR="005253EC" w:rsidRDefault="005253EC" w:rsidP="00676F9A">
      <w:pPr>
        <w:pStyle w:val="ListParagraph"/>
        <w:numPr>
          <w:ilvl w:val="0"/>
          <w:numId w:val="11"/>
        </w:numPr>
        <w:spacing w:after="160" w:line="276" w:lineRule="auto"/>
        <w:jc w:val="both"/>
      </w:pPr>
      <w:r>
        <w:t>Serious damage to the school building</w:t>
      </w:r>
    </w:p>
    <w:p w14:paraId="0C005F7D" w14:textId="77777777" w:rsidR="005253EC" w:rsidRDefault="005253EC" w:rsidP="00676F9A">
      <w:pPr>
        <w:pStyle w:val="ListParagraph"/>
        <w:numPr>
          <w:ilvl w:val="0"/>
          <w:numId w:val="11"/>
        </w:numPr>
        <w:spacing w:after="160" w:line="276" w:lineRule="auto"/>
        <w:jc w:val="both"/>
      </w:pPr>
      <w:r>
        <w:t>Suicide</w:t>
      </w:r>
    </w:p>
    <w:p w14:paraId="055BFA82" w14:textId="77777777" w:rsidR="005253EC" w:rsidRDefault="005253EC" w:rsidP="00676F9A">
      <w:pPr>
        <w:pStyle w:val="ListParagraph"/>
        <w:numPr>
          <w:ilvl w:val="0"/>
          <w:numId w:val="11"/>
        </w:numPr>
        <w:spacing w:after="160" w:line="276" w:lineRule="auto"/>
        <w:jc w:val="both"/>
      </w:pPr>
      <w:r>
        <w:t>A serious accident/tragedy in the wider community</w:t>
      </w:r>
    </w:p>
    <w:p w14:paraId="34A5F444" w14:textId="77777777" w:rsidR="005253EC" w:rsidRDefault="005253EC" w:rsidP="00676F9A">
      <w:pPr>
        <w:pStyle w:val="ListParagraph"/>
        <w:numPr>
          <w:ilvl w:val="0"/>
          <w:numId w:val="11"/>
        </w:numPr>
        <w:spacing w:after="160" w:line="276" w:lineRule="auto"/>
        <w:jc w:val="both"/>
      </w:pPr>
      <w:r>
        <w:t>Disappearance of pupil from home or school</w:t>
      </w:r>
    </w:p>
    <w:p w14:paraId="5D98A087" w14:textId="77777777" w:rsidR="005253EC" w:rsidRDefault="005253EC" w:rsidP="00676F9A">
      <w:pPr>
        <w:pStyle w:val="ListParagraph"/>
        <w:numPr>
          <w:ilvl w:val="0"/>
          <w:numId w:val="11"/>
        </w:numPr>
        <w:spacing w:after="160" w:line="276" w:lineRule="auto"/>
        <w:jc w:val="both"/>
      </w:pPr>
      <w:r>
        <w:t>Fire/natural disaster</w:t>
      </w:r>
    </w:p>
    <w:p w14:paraId="4353545A" w14:textId="77777777" w:rsidR="005253EC" w:rsidRDefault="005253EC" w:rsidP="00676F9A">
      <w:pPr>
        <w:pStyle w:val="ListParagraph"/>
        <w:numPr>
          <w:ilvl w:val="0"/>
          <w:numId w:val="11"/>
        </w:numPr>
        <w:spacing w:after="160" w:line="276" w:lineRule="auto"/>
        <w:jc w:val="both"/>
      </w:pPr>
      <w:r>
        <w:t xml:space="preserve">Outbreak of disease </w:t>
      </w:r>
    </w:p>
    <w:p w14:paraId="6ED7DD74" w14:textId="77777777" w:rsidR="005253EC" w:rsidRDefault="005253EC" w:rsidP="00676F9A">
      <w:pPr>
        <w:spacing w:line="276" w:lineRule="auto"/>
        <w:jc w:val="both"/>
      </w:pPr>
      <w:r>
        <w:t xml:space="preserve">The school aims to support its students and staff in the event of a critical incident. It also aims to create a coping supportive and caring ethos in the school. </w:t>
      </w:r>
    </w:p>
    <w:p w14:paraId="6A57A665" w14:textId="77777777" w:rsidR="005253EC" w:rsidRDefault="005253EC" w:rsidP="00676F9A">
      <w:pPr>
        <w:spacing w:line="276" w:lineRule="auto"/>
        <w:jc w:val="both"/>
      </w:pPr>
    </w:p>
    <w:p w14:paraId="3F976940" w14:textId="77777777" w:rsidR="005253EC" w:rsidRDefault="005253EC" w:rsidP="00676F9A">
      <w:pPr>
        <w:spacing w:line="276" w:lineRule="auto"/>
        <w:jc w:val="both"/>
      </w:pPr>
      <w:r>
        <w:t>Critical Incident Management Team:</w:t>
      </w:r>
    </w:p>
    <w:p w14:paraId="2EADA00E" w14:textId="77777777" w:rsidR="005253EC" w:rsidRDefault="005253EC" w:rsidP="00676F9A">
      <w:pPr>
        <w:spacing w:line="276" w:lineRule="auto"/>
        <w:jc w:val="both"/>
      </w:pPr>
      <w:r>
        <w:t>‘It is a group from the BOM and staff of the school who know the school well enough to make the necessary decisions called for when an incident occurs’</w:t>
      </w:r>
    </w:p>
    <w:p w14:paraId="55E210D3" w14:textId="77777777" w:rsidR="005253EC" w:rsidRDefault="005253EC" w:rsidP="00676F9A">
      <w:pPr>
        <w:spacing w:line="276" w:lineRule="auto"/>
        <w:jc w:val="both"/>
      </w:pPr>
      <w:r>
        <w:t>One of the aims of the team is to return the school to the pre-incident, normal state as soon as possible.</w:t>
      </w:r>
    </w:p>
    <w:p w14:paraId="5CAC6364" w14:textId="77777777" w:rsidR="005253EC" w:rsidRDefault="005253EC" w:rsidP="005253EC"/>
    <w:p w14:paraId="75327874" w14:textId="77777777" w:rsidR="00676F9A" w:rsidRDefault="00676F9A" w:rsidP="00676F9A">
      <w:pPr>
        <w:spacing w:line="276" w:lineRule="auto"/>
        <w:jc w:val="both"/>
      </w:pPr>
    </w:p>
    <w:p w14:paraId="5C6DCD04" w14:textId="56256F7A" w:rsidR="005253EC" w:rsidRDefault="005253EC" w:rsidP="00676F9A">
      <w:pPr>
        <w:spacing w:line="276" w:lineRule="auto"/>
        <w:jc w:val="both"/>
      </w:pPr>
      <w:r>
        <w:lastRenderedPageBreak/>
        <w:t>The roles of the team are</w:t>
      </w:r>
    </w:p>
    <w:p w14:paraId="7B5EFC8C" w14:textId="77777777" w:rsidR="005253EC" w:rsidRDefault="005253EC" w:rsidP="00676F9A">
      <w:pPr>
        <w:pStyle w:val="ListParagraph"/>
        <w:numPr>
          <w:ilvl w:val="0"/>
          <w:numId w:val="12"/>
        </w:numPr>
        <w:spacing w:after="160" w:line="276" w:lineRule="auto"/>
        <w:jc w:val="both"/>
      </w:pPr>
      <w:r>
        <w:t>Team Leader</w:t>
      </w:r>
    </w:p>
    <w:p w14:paraId="060B8EDC" w14:textId="77777777" w:rsidR="005253EC" w:rsidRDefault="005253EC" w:rsidP="00676F9A">
      <w:pPr>
        <w:pStyle w:val="ListParagraph"/>
        <w:numPr>
          <w:ilvl w:val="0"/>
          <w:numId w:val="12"/>
        </w:numPr>
        <w:spacing w:after="160" w:line="276" w:lineRule="auto"/>
        <w:jc w:val="both"/>
      </w:pPr>
      <w:r>
        <w:t>Staff Liaison</w:t>
      </w:r>
    </w:p>
    <w:p w14:paraId="0474351D" w14:textId="77777777" w:rsidR="005253EC" w:rsidRDefault="005253EC" w:rsidP="00676F9A">
      <w:pPr>
        <w:pStyle w:val="ListParagraph"/>
        <w:numPr>
          <w:ilvl w:val="0"/>
          <w:numId w:val="12"/>
        </w:numPr>
        <w:spacing w:after="160" w:line="276" w:lineRule="auto"/>
        <w:jc w:val="both"/>
      </w:pPr>
      <w:r>
        <w:t>Pupils Liaison</w:t>
      </w:r>
    </w:p>
    <w:p w14:paraId="79264CEF" w14:textId="77777777" w:rsidR="005253EC" w:rsidRDefault="005253EC" w:rsidP="00676F9A">
      <w:pPr>
        <w:pStyle w:val="ListParagraph"/>
        <w:numPr>
          <w:ilvl w:val="0"/>
          <w:numId w:val="12"/>
        </w:numPr>
        <w:spacing w:after="160" w:line="276" w:lineRule="auto"/>
        <w:jc w:val="both"/>
      </w:pPr>
      <w:r>
        <w:t>Parent Liaison</w:t>
      </w:r>
    </w:p>
    <w:p w14:paraId="4D625DE4" w14:textId="77777777" w:rsidR="005253EC" w:rsidRDefault="005253EC" w:rsidP="00676F9A">
      <w:pPr>
        <w:pStyle w:val="ListParagraph"/>
        <w:numPr>
          <w:ilvl w:val="0"/>
          <w:numId w:val="12"/>
        </w:numPr>
        <w:spacing w:after="160" w:line="276" w:lineRule="auto"/>
        <w:jc w:val="both"/>
      </w:pPr>
      <w:r>
        <w:t>Community Liaison</w:t>
      </w:r>
    </w:p>
    <w:p w14:paraId="51B8D16A" w14:textId="77777777" w:rsidR="005253EC" w:rsidRDefault="005253EC" w:rsidP="00676F9A">
      <w:pPr>
        <w:pStyle w:val="ListParagraph"/>
        <w:numPr>
          <w:ilvl w:val="0"/>
          <w:numId w:val="12"/>
        </w:numPr>
        <w:spacing w:after="160" w:line="276" w:lineRule="auto"/>
        <w:jc w:val="both"/>
      </w:pPr>
      <w:r>
        <w:t>Media Liaison</w:t>
      </w:r>
    </w:p>
    <w:p w14:paraId="3A46A454" w14:textId="77777777" w:rsidR="005253EC" w:rsidRDefault="005253EC" w:rsidP="00676F9A">
      <w:pPr>
        <w:spacing w:line="276" w:lineRule="auto"/>
        <w:jc w:val="both"/>
      </w:pPr>
    </w:p>
    <w:p w14:paraId="431AF5AB" w14:textId="77777777" w:rsidR="005253EC" w:rsidRPr="00676F9A" w:rsidRDefault="005253EC" w:rsidP="00676F9A">
      <w:pPr>
        <w:spacing w:line="276" w:lineRule="auto"/>
        <w:jc w:val="both"/>
        <w:rPr>
          <w:b/>
          <w:bCs/>
          <w:u w:val="single"/>
        </w:rPr>
      </w:pPr>
      <w:r w:rsidRPr="00676F9A">
        <w:rPr>
          <w:b/>
          <w:bCs/>
          <w:highlight w:val="yellow"/>
          <w:u w:val="single"/>
        </w:rPr>
        <w:t>Critical Incident Management Team.</w:t>
      </w:r>
    </w:p>
    <w:p w14:paraId="7C4F8213" w14:textId="77777777" w:rsidR="005253EC" w:rsidRDefault="005253EC" w:rsidP="00676F9A">
      <w:pPr>
        <w:spacing w:line="276" w:lineRule="auto"/>
        <w:jc w:val="both"/>
      </w:pPr>
    </w:p>
    <w:p w14:paraId="113E14C2" w14:textId="77777777" w:rsidR="005253EC" w:rsidRDefault="005253EC" w:rsidP="00676F9A">
      <w:pPr>
        <w:spacing w:line="276" w:lineRule="auto"/>
        <w:jc w:val="both"/>
      </w:pPr>
      <w:r>
        <w:t>Chairperson Board of Management</w:t>
      </w:r>
    </w:p>
    <w:p w14:paraId="15AF01B7" w14:textId="77777777" w:rsidR="005253EC" w:rsidRDefault="005253EC" w:rsidP="00676F9A">
      <w:pPr>
        <w:spacing w:line="276" w:lineRule="auto"/>
        <w:jc w:val="both"/>
      </w:pPr>
      <w:r>
        <w:t>Principal</w:t>
      </w:r>
    </w:p>
    <w:p w14:paraId="75E17589" w14:textId="77777777" w:rsidR="005253EC" w:rsidRDefault="005253EC" w:rsidP="00676F9A">
      <w:pPr>
        <w:spacing w:line="276" w:lineRule="auto"/>
        <w:jc w:val="both"/>
      </w:pPr>
      <w:r>
        <w:t>Deputy Principal</w:t>
      </w:r>
    </w:p>
    <w:p w14:paraId="6567017A" w14:textId="77777777" w:rsidR="005253EC" w:rsidRDefault="005253EC" w:rsidP="00676F9A">
      <w:pPr>
        <w:spacing w:line="276" w:lineRule="auto"/>
        <w:jc w:val="both"/>
      </w:pPr>
      <w:r>
        <w:t>Teachers</w:t>
      </w:r>
    </w:p>
    <w:p w14:paraId="3BB09723" w14:textId="77777777" w:rsidR="005253EC" w:rsidRDefault="005253EC" w:rsidP="00676F9A">
      <w:pPr>
        <w:spacing w:line="276" w:lineRule="auto"/>
        <w:jc w:val="both"/>
      </w:pPr>
    </w:p>
    <w:p w14:paraId="00A2F030" w14:textId="77777777" w:rsidR="005253EC" w:rsidRDefault="005253EC" w:rsidP="00676F9A">
      <w:pPr>
        <w:spacing w:line="276" w:lineRule="auto"/>
        <w:jc w:val="both"/>
      </w:pPr>
      <w:r w:rsidRPr="006E4503">
        <w:rPr>
          <w:u w:val="single"/>
        </w:rPr>
        <w:t>Team Leader</w:t>
      </w:r>
      <w:r>
        <w:t>; Chairperson of the Board of Management</w:t>
      </w:r>
    </w:p>
    <w:p w14:paraId="05E50615" w14:textId="77777777" w:rsidR="005253EC" w:rsidRDefault="005253EC" w:rsidP="00676F9A">
      <w:pPr>
        <w:pStyle w:val="ListParagraph"/>
        <w:numPr>
          <w:ilvl w:val="0"/>
          <w:numId w:val="13"/>
        </w:numPr>
        <w:spacing w:after="160" w:line="276" w:lineRule="auto"/>
        <w:jc w:val="both"/>
      </w:pPr>
      <w:r>
        <w:t>Alerts the team members to the crisis and convenes a meeting.</w:t>
      </w:r>
    </w:p>
    <w:p w14:paraId="3E27004A" w14:textId="77777777" w:rsidR="005253EC" w:rsidRDefault="005253EC" w:rsidP="00676F9A">
      <w:pPr>
        <w:pStyle w:val="ListParagraph"/>
        <w:numPr>
          <w:ilvl w:val="0"/>
          <w:numId w:val="13"/>
        </w:numPr>
        <w:spacing w:after="160" w:line="276" w:lineRule="auto"/>
        <w:jc w:val="both"/>
      </w:pPr>
      <w:r>
        <w:t>Co-ordinates the tasks of the team</w:t>
      </w:r>
    </w:p>
    <w:p w14:paraId="7942DFBE" w14:textId="77777777" w:rsidR="005253EC" w:rsidRDefault="005253EC" w:rsidP="00676F9A">
      <w:pPr>
        <w:pStyle w:val="ListParagraph"/>
        <w:numPr>
          <w:ilvl w:val="0"/>
          <w:numId w:val="13"/>
        </w:numPr>
        <w:spacing w:after="160" w:line="276" w:lineRule="auto"/>
        <w:jc w:val="both"/>
      </w:pPr>
      <w:r>
        <w:t>Liaises with the Board of Management and Department of Education</w:t>
      </w:r>
    </w:p>
    <w:p w14:paraId="158E7A35" w14:textId="77777777" w:rsidR="005253EC" w:rsidRDefault="005253EC" w:rsidP="00676F9A">
      <w:pPr>
        <w:pStyle w:val="ListParagraph"/>
        <w:numPr>
          <w:ilvl w:val="0"/>
          <w:numId w:val="13"/>
        </w:numPr>
        <w:spacing w:after="160" w:line="276" w:lineRule="auto"/>
        <w:jc w:val="both"/>
      </w:pPr>
      <w:r>
        <w:t>Liaises with the bereaved family</w:t>
      </w:r>
    </w:p>
    <w:p w14:paraId="15F2F23D" w14:textId="77777777" w:rsidR="005253EC" w:rsidRDefault="005253EC" w:rsidP="00676F9A">
      <w:pPr>
        <w:spacing w:line="276" w:lineRule="auto"/>
        <w:jc w:val="both"/>
      </w:pPr>
      <w:r w:rsidRPr="001E7732">
        <w:rPr>
          <w:u w:val="single"/>
        </w:rPr>
        <w:t>Staff Liaison</w:t>
      </w:r>
      <w:r>
        <w:t>; Principal</w:t>
      </w:r>
    </w:p>
    <w:p w14:paraId="2443BD5E" w14:textId="77777777" w:rsidR="005253EC" w:rsidRDefault="005253EC" w:rsidP="00676F9A">
      <w:pPr>
        <w:pStyle w:val="ListParagraph"/>
        <w:numPr>
          <w:ilvl w:val="0"/>
          <w:numId w:val="14"/>
        </w:numPr>
        <w:spacing w:after="160" w:line="276" w:lineRule="auto"/>
        <w:jc w:val="both"/>
      </w:pPr>
      <w:r>
        <w:t>Meets staff to brief staff on the facts as known, gives staff members an opportunity to express their feelings and outlines the routine for the day of vulnerable students.</w:t>
      </w:r>
    </w:p>
    <w:p w14:paraId="55C48342" w14:textId="77777777" w:rsidR="005253EC" w:rsidRDefault="005253EC" w:rsidP="00676F9A">
      <w:pPr>
        <w:spacing w:line="276" w:lineRule="auto"/>
        <w:jc w:val="both"/>
      </w:pPr>
      <w:r w:rsidRPr="00853BEC">
        <w:rPr>
          <w:u w:val="single"/>
        </w:rPr>
        <w:t>Student Liaison</w:t>
      </w:r>
      <w:r>
        <w:t>; Teachers</w:t>
      </w:r>
    </w:p>
    <w:p w14:paraId="6EEC5915" w14:textId="77777777" w:rsidR="005253EC" w:rsidRDefault="005253EC" w:rsidP="00676F9A">
      <w:pPr>
        <w:pStyle w:val="ListParagraph"/>
        <w:numPr>
          <w:ilvl w:val="0"/>
          <w:numId w:val="14"/>
        </w:numPr>
        <w:spacing w:after="160" w:line="276" w:lineRule="auto"/>
        <w:jc w:val="both"/>
      </w:pPr>
      <w:r>
        <w:t>Liaises with other team members to keep them up-dated with information and progress.</w:t>
      </w:r>
    </w:p>
    <w:p w14:paraId="7C228039" w14:textId="77777777" w:rsidR="005253EC" w:rsidRDefault="005253EC" w:rsidP="00676F9A">
      <w:pPr>
        <w:spacing w:line="276" w:lineRule="auto"/>
        <w:jc w:val="both"/>
      </w:pPr>
      <w:r w:rsidRPr="001D14C0">
        <w:rPr>
          <w:u w:val="single"/>
        </w:rPr>
        <w:t>Community Liaison</w:t>
      </w:r>
      <w:r>
        <w:t>; Chairperson</w:t>
      </w:r>
    </w:p>
    <w:p w14:paraId="529E05D0" w14:textId="77777777" w:rsidR="005253EC" w:rsidRDefault="005253EC" w:rsidP="00676F9A">
      <w:pPr>
        <w:pStyle w:val="ListParagraph"/>
        <w:numPr>
          <w:ilvl w:val="0"/>
          <w:numId w:val="14"/>
        </w:numPr>
        <w:spacing w:after="160" w:line="276" w:lineRule="auto"/>
        <w:jc w:val="both"/>
      </w:pPr>
      <w:r>
        <w:t>Liaison with agencies in the community for support and onward referral.</w:t>
      </w:r>
    </w:p>
    <w:p w14:paraId="1351E730" w14:textId="77777777" w:rsidR="005253EC" w:rsidRDefault="005253EC" w:rsidP="00676F9A">
      <w:pPr>
        <w:pStyle w:val="ListParagraph"/>
        <w:numPr>
          <w:ilvl w:val="0"/>
          <w:numId w:val="14"/>
        </w:numPr>
        <w:spacing w:after="160" w:line="276" w:lineRule="auto"/>
        <w:jc w:val="both"/>
      </w:pPr>
      <w:r>
        <w:t>Updates team members on the involvement of external agencies.</w:t>
      </w:r>
    </w:p>
    <w:p w14:paraId="481EE21F" w14:textId="77777777" w:rsidR="005253EC" w:rsidRDefault="005253EC" w:rsidP="00676F9A">
      <w:pPr>
        <w:pStyle w:val="ListParagraph"/>
        <w:numPr>
          <w:ilvl w:val="0"/>
          <w:numId w:val="14"/>
        </w:numPr>
        <w:spacing w:after="160" w:line="276" w:lineRule="auto"/>
        <w:jc w:val="both"/>
      </w:pPr>
      <w:r>
        <w:t>Co-ordinates the involvement of these agencies.</w:t>
      </w:r>
    </w:p>
    <w:p w14:paraId="63D59640" w14:textId="77777777" w:rsidR="005253EC" w:rsidRDefault="005253EC" w:rsidP="00676F9A">
      <w:pPr>
        <w:spacing w:line="276" w:lineRule="auto"/>
        <w:jc w:val="both"/>
      </w:pPr>
      <w:r w:rsidRPr="001D14C0">
        <w:rPr>
          <w:u w:val="single"/>
        </w:rPr>
        <w:t>Parents Liaison</w:t>
      </w:r>
      <w:r>
        <w:t>; Principal</w:t>
      </w:r>
    </w:p>
    <w:p w14:paraId="13F21109" w14:textId="77777777" w:rsidR="005253EC" w:rsidRDefault="005253EC" w:rsidP="00676F9A">
      <w:pPr>
        <w:pStyle w:val="ListParagraph"/>
        <w:numPr>
          <w:ilvl w:val="0"/>
          <w:numId w:val="15"/>
        </w:numPr>
        <w:spacing w:after="160" w:line="276" w:lineRule="auto"/>
        <w:jc w:val="both"/>
      </w:pPr>
      <w:r>
        <w:t>Facilitates ‘questions and answers’ meetings.</w:t>
      </w:r>
    </w:p>
    <w:p w14:paraId="48843C71" w14:textId="77777777" w:rsidR="005253EC" w:rsidRDefault="005253EC" w:rsidP="00676F9A">
      <w:pPr>
        <w:pStyle w:val="ListParagraph"/>
        <w:numPr>
          <w:ilvl w:val="0"/>
          <w:numId w:val="15"/>
        </w:numPr>
        <w:spacing w:after="160" w:line="276" w:lineRule="auto"/>
        <w:jc w:val="both"/>
      </w:pPr>
      <w:r>
        <w:t>Meets with individual parents.</w:t>
      </w:r>
    </w:p>
    <w:p w14:paraId="140FA168" w14:textId="77777777" w:rsidR="005253EC" w:rsidRDefault="005253EC" w:rsidP="00676F9A">
      <w:pPr>
        <w:pStyle w:val="ListParagraph"/>
        <w:numPr>
          <w:ilvl w:val="0"/>
          <w:numId w:val="15"/>
        </w:numPr>
        <w:spacing w:after="160" w:line="276" w:lineRule="auto"/>
        <w:jc w:val="both"/>
      </w:pPr>
      <w:r>
        <w:t>Visits the bereaved family with the team leader.</w:t>
      </w:r>
    </w:p>
    <w:p w14:paraId="36AFCAE7" w14:textId="77777777" w:rsidR="005253EC" w:rsidRDefault="005253EC" w:rsidP="00676F9A">
      <w:pPr>
        <w:spacing w:line="276" w:lineRule="auto"/>
        <w:jc w:val="both"/>
      </w:pPr>
      <w:r w:rsidRPr="001D14C0">
        <w:rPr>
          <w:u w:val="single"/>
        </w:rPr>
        <w:t>Media Liaison</w:t>
      </w:r>
      <w:r>
        <w:t>; Deputy Principal</w:t>
      </w:r>
    </w:p>
    <w:p w14:paraId="1107DBA2" w14:textId="77777777" w:rsidR="005253EC" w:rsidRDefault="005253EC" w:rsidP="00676F9A">
      <w:pPr>
        <w:pStyle w:val="ListParagraph"/>
        <w:numPr>
          <w:ilvl w:val="0"/>
          <w:numId w:val="16"/>
        </w:numPr>
        <w:spacing w:after="160" w:line="276" w:lineRule="auto"/>
        <w:jc w:val="both"/>
      </w:pPr>
      <w:r>
        <w:t>With Team, prepare a public statement</w:t>
      </w:r>
    </w:p>
    <w:p w14:paraId="758195EA" w14:textId="77777777" w:rsidR="005253EC" w:rsidRDefault="005253EC" w:rsidP="00676F9A">
      <w:pPr>
        <w:pStyle w:val="ListParagraph"/>
        <w:numPr>
          <w:ilvl w:val="0"/>
          <w:numId w:val="16"/>
        </w:numPr>
        <w:spacing w:after="160" w:line="276" w:lineRule="auto"/>
        <w:jc w:val="both"/>
      </w:pPr>
      <w:r>
        <w:t>Ensure telephone lines are free for outgoing and important incoming calls</w:t>
      </w:r>
    </w:p>
    <w:p w14:paraId="07611777" w14:textId="77777777" w:rsidR="005253EC" w:rsidRDefault="005253EC" w:rsidP="00676F9A">
      <w:pPr>
        <w:pStyle w:val="ListParagraph"/>
        <w:numPr>
          <w:ilvl w:val="0"/>
          <w:numId w:val="16"/>
        </w:numPr>
        <w:spacing w:after="160" w:line="276" w:lineRule="auto"/>
        <w:jc w:val="both"/>
      </w:pPr>
      <w:r>
        <w:lastRenderedPageBreak/>
        <w:t>Designate mobile numbers for contact</w:t>
      </w:r>
    </w:p>
    <w:p w14:paraId="32CDE19C" w14:textId="77777777" w:rsidR="005253EC" w:rsidRDefault="005253EC" w:rsidP="00676F9A">
      <w:pPr>
        <w:pStyle w:val="ListParagraph"/>
        <w:numPr>
          <w:ilvl w:val="0"/>
          <w:numId w:val="16"/>
        </w:numPr>
        <w:spacing w:after="160" w:line="276" w:lineRule="auto"/>
        <w:jc w:val="both"/>
      </w:pPr>
      <w:r>
        <w:t>Liaise with relevant outside support agencies</w:t>
      </w:r>
    </w:p>
    <w:p w14:paraId="1F54EC0D" w14:textId="77777777" w:rsidR="005253EC" w:rsidRDefault="005253EC" w:rsidP="00676F9A">
      <w:pPr>
        <w:spacing w:line="276" w:lineRule="auto"/>
        <w:jc w:val="both"/>
      </w:pPr>
      <w:r>
        <w:t>Creation of coping supportive and caring ethos in the school:</w:t>
      </w:r>
    </w:p>
    <w:p w14:paraId="17F0620D" w14:textId="77777777" w:rsidR="005253EC" w:rsidRDefault="005253EC" w:rsidP="00676F9A">
      <w:pPr>
        <w:spacing w:line="276" w:lineRule="auto"/>
        <w:jc w:val="both"/>
      </w:pPr>
      <w:r>
        <w:t>The following systems, which are already in place in our school or can be out in place in our school, help to lessen the probability of the occurrence of some incidents:</w:t>
      </w:r>
    </w:p>
    <w:p w14:paraId="40FA56A5" w14:textId="77777777" w:rsidR="00676F9A" w:rsidRDefault="00676F9A" w:rsidP="00676F9A">
      <w:pPr>
        <w:spacing w:line="276" w:lineRule="auto"/>
        <w:jc w:val="both"/>
      </w:pPr>
    </w:p>
    <w:p w14:paraId="7BEE5074" w14:textId="0591AF2F" w:rsidR="005253EC" w:rsidRDefault="005253EC" w:rsidP="00676F9A">
      <w:pPr>
        <w:spacing w:line="276" w:lineRule="auto"/>
        <w:jc w:val="both"/>
      </w:pPr>
      <w:r>
        <w:t xml:space="preserve">Physically Safe Environment – evacuation plan in place, fire drills take place termly, fir exits and extinguishers are regularly checked. </w:t>
      </w:r>
    </w:p>
    <w:p w14:paraId="0C7ACE26" w14:textId="77777777" w:rsidR="00676F9A" w:rsidRDefault="00676F9A" w:rsidP="00676F9A">
      <w:pPr>
        <w:spacing w:line="276" w:lineRule="auto"/>
        <w:jc w:val="both"/>
      </w:pPr>
    </w:p>
    <w:p w14:paraId="00917A24" w14:textId="5EDAD719" w:rsidR="005253EC" w:rsidRDefault="005253EC" w:rsidP="00676F9A">
      <w:pPr>
        <w:spacing w:line="276" w:lineRule="auto"/>
        <w:jc w:val="both"/>
      </w:pPr>
      <w:r>
        <w:t xml:space="preserve">Psychologically Safe Environment – </w:t>
      </w:r>
    </w:p>
    <w:p w14:paraId="68075E43" w14:textId="77777777" w:rsidR="005253EC" w:rsidRDefault="005253EC" w:rsidP="00676F9A">
      <w:pPr>
        <w:spacing w:line="276" w:lineRule="auto"/>
        <w:jc w:val="both"/>
      </w:pPr>
      <w:r>
        <w:t>SPHE programmes in place covering areas such as</w:t>
      </w:r>
    </w:p>
    <w:p w14:paraId="7DB83077" w14:textId="77777777" w:rsidR="005253EC" w:rsidRDefault="005253EC" w:rsidP="00676F9A">
      <w:pPr>
        <w:pStyle w:val="ListParagraph"/>
        <w:numPr>
          <w:ilvl w:val="0"/>
          <w:numId w:val="17"/>
        </w:numPr>
        <w:spacing w:after="160" w:line="276" w:lineRule="auto"/>
        <w:jc w:val="both"/>
      </w:pPr>
      <w:r>
        <w:t>Grief and loss</w:t>
      </w:r>
    </w:p>
    <w:p w14:paraId="1E2841C4" w14:textId="77777777" w:rsidR="005253EC" w:rsidRDefault="005253EC" w:rsidP="00676F9A">
      <w:pPr>
        <w:pStyle w:val="ListParagraph"/>
        <w:numPr>
          <w:ilvl w:val="0"/>
          <w:numId w:val="17"/>
        </w:numPr>
        <w:spacing w:after="160" w:line="276" w:lineRule="auto"/>
        <w:jc w:val="both"/>
      </w:pPr>
      <w:r>
        <w:t>Stress/Anger Management</w:t>
      </w:r>
    </w:p>
    <w:p w14:paraId="096FAB7D" w14:textId="77777777" w:rsidR="005253EC" w:rsidRDefault="005253EC" w:rsidP="00676F9A">
      <w:pPr>
        <w:pStyle w:val="ListParagraph"/>
        <w:numPr>
          <w:ilvl w:val="0"/>
          <w:numId w:val="17"/>
        </w:numPr>
        <w:spacing w:after="160" w:line="276" w:lineRule="auto"/>
        <w:jc w:val="both"/>
      </w:pPr>
      <w:r>
        <w:t>Conflict Management</w:t>
      </w:r>
    </w:p>
    <w:p w14:paraId="1C127F21" w14:textId="77777777" w:rsidR="005253EC" w:rsidRDefault="005253EC" w:rsidP="00676F9A">
      <w:pPr>
        <w:pStyle w:val="ListParagraph"/>
        <w:numPr>
          <w:ilvl w:val="0"/>
          <w:numId w:val="17"/>
        </w:numPr>
        <w:spacing w:after="160" w:line="276" w:lineRule="auto"/>
        <w:jc w:val="both"/>
      </w:pPr>
      <w:r>
        <w:t>Problem Solving</w:t>
      </w:r>
    </w:p>
    <w:p w14:paraId="0CA3C89E" w14:textId="77777777" w:rsidR="005253EC" w:rsidRDefault="005253EC" w:rsidP="00676F9A">
      <w:pPr>
        <w:pStyle w:val="ListParagraph"/>
        <w:numPr>
          <w:ilvl w:val="0"/>
          <w:numId w:val="17"/>
        </w:numPr>
        <w:spacing w:after="160" w:line="276" w:lineRule="auto"/>
        <w:jc w:val="both"/>
      </w:pPr>
      <w:r>
        <w:t>Decision Making</w:t>
      </w:r>
    </w:p>
    <w:p w14:paraId="02540EA6" w14:textId="77777777" w:rsidR="005253EC" w:rsidRDefault="005253EC" w:rsidP="00676F9A">
      <w:pPr>
        <w:pStyle w:val="ListParagraph"/>
        <w:numPr>
          <w:ilvl w:val="0"/>
          <w:numId w:val="17"/>
        </w:numPr>
        <w:spacing w:after="160" w:line="276" w:lineRule="auto"/>
        <w:jc w:val="both"/>
      </w:pPr>
      <w:r>
        <w:t>Communication Skills</w:t>
      </w:r>
    </w:p>
    <w:p w14:paraId="6DC2A116" w14:textId="77777777" w:rsidR="005253EC" w:rsidRDefault="005253EC" w:rsidP="00676F9A">
      <w:pPr>
        <w:pStyle w:val="ListParagraph"/>
        <w:numPr>
          <w:ilvl w:val="0"/>
          <w:numId w:val="17"/>
        </w:numPr>
        <w:spacing w:after="160" w:line="276" w:lineRule="auto"/>
        <w:jc w:val="both"/>
      </w:pPr>
      <w:r>
        <w:t>Alcohol and Drug Prevention</w:t>
      </w:r>
    </w:p>
    <w:p w14:paraId="5EAABE55" w14:textId="382DE074" w:rsidR="005253EC" w:rsidRDefault="005253EC" w:rsidP="00676F9A">
      <w:pPr>
        <w:spacing w:line="276" w:lineRule="auto"/>
        <w:jc w:val="both"/>
      </w:pPr>
      <w:r>
        <w:t xml:space="preserve">Students are protected and supported by the school Anti-Bullying Policy and peer support </w:t>
      </w:r>
      <w:r w:rsidR="00676F9A">
        <w:t>programmes</w:t>
      </w:r>
      <w:r>
        <w:t>.</w:t>
      </w:r>
    </w:p>
    <w:p w14:paraId="64AB4169" w14:textId="77777777" w:rsidR="00676F9A" w:rsidRDefault="00676F9A" w:rsidP="00676F9A">
      <w:pPr>
        <w:spacing w:line="276" w:lineRule="auto"/>
        <w:jc w:val="both"/>
      </w:pPr>
    </w:p>
    <w:p w14:paraId="57549EAA" w14:textId="4536DC39" w:rsidR="005253EC" w:rsidRDefault="005253EC" w:rsidP="00676F9A">
      <w:pPr>
        <w:spacing w:line="276" w:lineRule="auto"/>
        <w:jc w:val="both"/>
      </w:pPr>
      <w:r>
        <w:t>Staff are vigilant for signs of depression.</w:t>
      </w:r>
    </w:p>
    <w:p w14:paraId="36285AF9" w14:textId="77777777" w:rsidR="00676F9A" w:rsidRDefault="00676F9A" w:rsidP="00676F9A">
      <w:pPr>
        <w:spacing w:line="276" w:lineRule="auto"/>
        <w:jc w:val="both"/>
      </w:pPr>
    </w:p>
    <w:p w14:paraId="6457CD27" w14:textId="18F936A8" w:rsidR="005253EC" w:rsidRDefault="005253EC" w:rsidP="00676F9A">
      <w:pPr>
        <w:spacing w:line="276" w:lineRule="auto"/>
        <w:jc w:val="both"/>
      </w:pPr>
      <w:r>
        <w:t>I</w:t>
      </w:r>
      <w:r w:rsidR="00676F9A">
        <w:t>f</w:t>
      </w:r>
      <w:r>
        <w:t xml:space="preserve"> individual members of staff would like to pursue programmes in the area of Bereavement, Loss, Mental Health or Family Addiction, the Board of Management would offer any practical assistance it thought worthwhile.</w:t>
      </w:r>
    </w:p>
    <w:p w14:paraId="2BB298E2" w14:textId="7D9FE55F" w:rsidR="00676F9A" w:rsidRDefault="00676F9A" w:rsidP="00676F9A">
      <w:pPr>
        <w:spacing w:line="276" w:lineRule="auto"/>
        <w:jc w:val="both"/>
      </w:pPr>
    </w:p>
    <w:p w14:paraId="7A2F7474" w14:textId="09938B97" w:rsidR="00676F9A" w:rsidRDefault="00676F9A" w:rsidP="00676F9A">
      <w:pPr>
        <w:spacing w:line="276" w:lineRule="auto"/>
        <w:jc w:val="both"/>
      </w:pPr>
    </w:p>
    <w:p w14:paraId="7C5EE6A9" w14:textId="5FC3D42F" w:rsidR="00676F9A" w:rsidRDefault="00676F9A" w:rsidP="00676F9A">
      <w:pPr>
        <w:spacing w:line="276" w:lineRule="auto"/>
        <w:jc w:val="both"/>
      </w:pPr>
    </w:p>
    <w:p w14:paraId="76AFF366" w14:textId="57199893" w:rsidR="00676F9A" w:rsidRDefault="00676F9A" w:rsidP="00676F9A">
      <w:pPr>
        <w:spacing w:line="276" w:lineRule="auto"/>
        <w:jc w:val="both"/>
      </w:pPr>
    </w:p>
    <w:p w14:paraId="0BFF1772" w14:textId="5433344C" w:rsidR="00676F9A" w:rsidRDefault="00676F9A" w:rsidP="00676F9A">
      <w:pPr>
        <w:spacing w:line="276" w:lineRule="auto"/>
        <w:jc w:val="both"/>
      </w:pPr>
    </w:p>
    <w:p w14:paraId="4B6A372D" w14:textId="44D3A4F2" w:rsidR="00676F9A" w:rsidRDefault="00676F9A" w:rsidP="00676F9A">
      <w:pPr>
        <w:spacing w:line="276" w:lineRule="auto"/>
        <w:jc w:val="both"/>
      </w:pPr>
    </w:p>
    <w:p w14:paraId="066BAB77" w14:textId="6B9D95A5" w:rsidR="00676F9A" w:rsidRDefault="00676F9A" w:rsidP="00676F9A">
      <w:pPr>
        <w:spacing w:line="276" w:lineRule="auto"/>
        <w:jc w:val="both"/>
      </w:pPr>
    </w:p>
    <w:p w14:paraId="1782DB99" w14:textId="122F2B6A" w:rsidR="00676F9A" w:rsidRDefault="00676F9A" w:rsidP="00676F9A">
      <w:pPr>
        <w:spacing w:line="276" w:lineRule="auto"/>
        <w:jc w:val="both"/>
      </w:pPr>
    </w:p>
    <w:p w14:paraId="36A14924" w14:textId="647FB66E" w:rsidR="00676F9A" w:rsidRDefault="00676F9A" w:rsidP="00676F9A">
      <w:pPr>
        <w:spacing w:line="276" w:lineRule="auto"/>
        <w:jc w:val="both"/>
      </w:pPr>
    </w:p>
    <w:p w14:paraId="12867753" w14:textId="4B9C6B11" w:rsidR="00676F9A" w:rsidRDefault="00676F9A" w:rsidP="00676F9A">
      <w:pPr>
        <w:spacing w:line="276" w:lineRule="auto"/>
        <w:jc w:val="both"/>
      </w:pPr>
    </w:p>
    <w:p w14:paraId="14A1C0DA" w14:textId="5E434924" w:rsidR="00676F9A" w:rsidRDefault="00676F9A" w:rsidP="00676F9A">
      <w:pPr>
        <w:spacing w:line="276" w:lineRule="auto"/>
        <w:jc w:val="both"/>
      </w:pPr>
    </w:p>
    <w:p w14:paraId="5659D2E7" w14:textId="77777777" w:rsidR="00676F9A" w:rsidRDefault="00676F9A" w:rsidP="00676F9A">
      <w:pPr>
        <w:spacing w:line="276" w:lineRule="auto"/>
        <w:jc w:val="both"/>
      </w:pPr>
    </w:p>
    <w:p w14:paraId="17663281" w14:textId="77777777" w:rsidR="005253EC" w:rsidRDefault="005253EC" w:rsidP="00676F9A">
      <w:pPr>
        <w:spacing w:line="276" w:lineRule="auto"/>
        <w:jc w:val="both"/>
      </w:pPr>
    </w:p>
    <w:p w14:paraId="46AC3077" w14:textId="70819747" w:rsidR="005253EC" w:rsidRDefault="005253EC" w:rsidP="00676F9A">
      <w:pPr>
        <w:spacing w:line="276" w:lineRule="auto"/>
        <w:jc w:val="both"/>
        <w:rPr>
          <w:b/>
          <w:bCs/>
          <w:u w:val="single"/>
        </w:rPr>
      </w:pPr>
      <w:r w:rsidRPr="00676F9A">
        <w:rPr>
          <w:b/>
          <w:bCs/>
          <w:highlight w:val="yellow"/>
          <w:u w:val="single"/>
        </w:rPr>
        <w:lastRenderedPageBreak/>
        <w:t>Contact Numbers</w:t>
      </w:r>
    </w:p>
    <w:p w14:paraId="36956B5D" w14:textId="77777777" w:rsidR="00676F9A" w:rsidRPr="00676F9A" w:rsidRDefault="00676F9A" w:rsidP="00676F9A">
      <w:pPr>
        <w:spacing w:line="276" w:lineRule="auto"/>
        <w:jc w:val="both"/>
        <w:rPr>
          <w:b/>
          <w:bCs/>
          <w:u w:val="single"/>
        </w:rPr>
      </w:pPr>
    </w:p>
    <w:tbl>
      <w:tblPr>
        <w:tblStyle w:val="TableGrid"/>
        <w:tblW w:w="0" w:type="auto"/>
        <w:tblLook w:val="04A0" w:firstRow="1" w:lastRow="0" w:firstColumn="1" w:lastColumn="0" w:noHBand="0" w:noVBand="1"/>
      </w:tblPr>
      <w:tblGrid>
        <w:gridCol w:w="4508"/>
        <w:gridCol w:w="4508"/>
      </w:tblGrid>
      <w:tr w:rsidR="005253EC" w14:paraId="7E1F5A3A" w14:textId="77777777" w:rsidTr="002C2E84">
        <w:tc>
          <w:tcPr>
            <w:tcW w:w="4508" w:type="dxa"/>
          </w:tcPr>
          <w:p w14:paraId="56CC2882" w14:textId="77777777" w:rsidR="005253EC" w:rsidRPr="00676F9A" w:rsidRDefault="005253EC" w:rsidP="00676F9A">
            <w:pPr>
              <w:spacing w:line="276" w:lineRule="auto"/>
              <w:jc w:val="center"/>
              <w:rPr>
                <w:b/>
                <w:bCs/>
              </w:rPr>
            </w:pPr>
            <w:r w:rsidRPr="00676F9A">
              <w:rPr>
                <w:b/>
                <w:bCs/>
              </w:rPr>
              <w:t>Outside Agency</w:t>
            </w:r>
          </w:p>
        </w:tc>
        <w:tc>
          <w:tcPr>
            <w:tcW w:w="4508" w:type="dxa"/>
          </w:tcPr>
          <w:p w14:paraId="713AF6EA" w14:textId="77777777" w:rsidR="005253EC" w:rsidRPr="00676F9A" w:rsidRDefault="005253EC" w:rsidP="00676F9A">
            <w:pPr>
              <w:spacing w:line="276" w:lineRule="auto"/>
              <w:jc w:val="center"/>
              <w:rPr>
                <w:b/>
                <w:bCs/>
              </w:rPr>
            </w:pPr>
            <w:r w:rsidRPr="00676F9A">
              <w:rPr>
                <w:b/>
                <w:bCs/>
              </w:rPr>
              <w:t>Contact Numbers</w:t>
            </w:r>
          </w:p>
        </w:tc>
      </w:tr>
      <w:tr w:rsidR="005253EC" w14:paraId="63308754" w14:textId="77777777" w:rsidTr="002C2E84">
        <w:tc>
          <w:tcPr>
            <w:tcW w:w="4508" w:type="dxa"/>
          </w:tcPr>
          <w:p w14:paraId="13D56094" w14:textId="77777777" w:rsidR="005253EC" w:rsidRDefault="005253EC" w:rsidP="00676F9A">
            <w:pPr>
              <w:spacing w:line="276" w:lineRule="auto"/>
              <w:jc w:val="both"/>
            </w:pPr>
            <w:r>
              <w:t xml:space="preserve">Gardaí </w:t>
            </w:r>
          </w:p>
        </w:tc>
        <w:tc>
          <w:tcPr>
            <w:tcW w:w="4508" w:type="dxa"/>
          </w:tcPr>
          <w:p w14:paraId="7BE6CAD4" w14:textId="77777777" w:rsidR="005253EC" w:rsidRDefault="005253EC" w:rsidP="00676F9A">
            <w:pPr>
              <w:spacing w:line="276" w:lineRule="auto"/>
              <w:jc w:val="both"/>
            </w:pPr>
            <w:r>
              <w:t>Kildare Town</w:t>
            </w:r>
          </w:p>
          <w:p w14:paraId="600028A4" w14:textId="77777777" w:rsidR="005253EC" w:rsidRDefault="005253EC" w:rsidP="00676F9A">
            <w:pPr>
              <w:spacing w:line="276" w:lineRule="auto"/>
              <w:jc w:val="both"/>
            </w:pPr>
            <w:r>
              <w:t>045 521222</w:t>
            </w:r>
          </w:p>
          <w:p w14:paraId="0123FEB6" w14:textId="77777777" w:rsidR="005253EC" w:rsidRDefault="005253EC" w:rsidP="00676F9A">
            <w:pPr>
              <w:spacing w:line="276" w:lineRule="auto"/>
              <w:jc w:val="both"/>
            </w:pPr>
            <w:r>
              <w:t>Monasterevin</w:t>
            </w:r>
          </w:p>
          <w:p w14:paraId="5CEF4B81" w14:textId="77777777" w:rsidR="005253EC" w:rsidRDefault="005253EC" w:rsidP="00676F9A">
            <w:pPr>
              <w:spacing w:line="276" w:lineRule="auto"/>
              <w:jc w:val="both"/>
            </w:pPr>
            <w:r>
              <w:t>045 525322</w:t>
            </w:r>
          </w:p>
        </w:tc>
      </w:tr>
      <w:tr w:rsidR="005253EC" w14:paraId="560AB055" w14:textId="77777777" w:rsidTr="002C2E84">
        <w:tc>
          <w:tcPr>
            <w:tcW w:w="4508" w:type="dxa"/>
          </w:tcPr>
          <w:p w14:paraId="57C4834C" w14:textId="77777777" w:rsidR="005253EC" w:rsidRDefault="005253EC" w:rsidP="00676F9A">
            <w:pPr>
              <w:spacing w:line="276" w:lineRule="auto"/>
              <w:jc w:val="both"/>
            </w:pPr>
            <w:r>
              <w:t xml:space="preserve">Hospital </w:t>
            </w:r>
          </w:p>
        </w:tc>
        <w:tc>
          <w:tcPr>
            <w:tcW w:w="4508" w:type="dxa"/>
          </w:tcPr>
          <w:p w14:paraId="28EDD606" w14:textId="77777777" w:rsidR="005253EC" w:rsidRDefault="005253EC" w:rsidP="00676F9A">
            <w:pPr>
              <w:spacing w:line="276" w:lineRule="auto"/>
              <w:jc w:val="both"/>
            </w:pPr>
            <w:r>
              <w:t>Naas</w:t>
            </w:r>
          </w:p>
          <w:p w14:paraId="47386EBC" w14:textId="77777777" w:rsidR="005253EC" w:rsidRDefault="005253EC" w:rsidP="00676F9A">
            <w:pPr>
              <w:spacing w:line="276" w:lineRule="auto"/>
              <w:jc w:val="both"/>
            </w:pPr>
            <w:r>
              <w:t>045 849500</w:t>
            </w:r>
          </w:p>
          <w:p w14:paraId="5AFCF1DF" w14:textId="77777777" w:rsidR="005253EC" w:rsidRDefault="005253EC" w:rsidP="00676F9A">
            <w:pPr>
              <w:spacing w:line="276" w:lineRule="auto"/>
              <w:jc w:val="both"/>
            </w:pPr>
            <w:r>
              <w:t>Portlaoise</w:t>
            </w:r>
          </w:p>
          <w:p w14:paraId="34D7CE1B" w14:textId="77777777" w:rsidR="005253EC" w:rsidRDefault="005253EC" w:rsidP="00676F9A">
            <w:pPr>
              <w:spacing w:line="276" w:lineRule="auto"/>
              <w:jc w:val="both"/>
            </w:pPr>
            <w:r>
              <w:t>057 8621364</w:t>
            </w:r>
          </w:p>
        </w:tc>
      </w:tr>
      <w:tr w:rsidR="005253EC" w14:paraId="7DEF8489" w14:textId="77777777" w:rsidTr="002C2E84">
        <w:tc>
          <w:tcPr>
            <w:tcW w:w="4508" w:type="dxa"/>
          </w:tcPr>
          <w:p w14:paraId="731B9480" w14:textId="77777777" w:rsidR="005253EC" w:rsidRDefault="005253EC" w:rsidP="00676F9A">
            <w:pPr>
              <w:spacing w:line="276" w:lineRule="auto"/>
              <w:jc w:val="both"/>
            </w:pPr>
            <w:r>
              <w:t>Fire Brigade</w:t>
            </w:r>
          </w:p>
        </w:tc>
        <w:tc>
          <w:tcPr>
            <w:tcW w:w="4508" w:type="dxa"/>
          </w:tcPr>
          <w:p w14:paraId="041CFAB9" w14:textId="77777777" w:rsidR="005253EC" w:rsidRDefault="005253EC" w:rsidP="00676F9A">
            <w:pPr>
              <w:spacing w:line="276" w:lineRule="auto"/>
              <w:jc w:val="both"/>
            </w:pPr>
            <w:r>
              <w:t>Newbridge</w:t>
            </w:r>
          </w:p>
          <w:p w14:paraId="66CB475F" w14:textId="77777777" w:rsidR="005253EC" w:rsidRDefault="005253EC" w:rsidP="00676F9A">
            <w:pPr>
              <w:spacing w:line="276" w:lineRule="auto"/>
              <w:jc w:val="both"/>
            </w:pPr>
            <w:r>
              <w:t>045431370</w:t>
            </w:r>
          </w:p>
          <w:p w14:paraId="1F7E023F" w14:textId="77777777" w:rsidR="005253EC" w:rsidRDefault="005253EC" w:rsidP="00676F9A">
            <w:pPr>
              <w:spacing w:line="276" w:lineRule="auto"/>
              <w:jc w:val="both"/>
            </w:pPr>
            <w:r>
              <w:t>Or</w:t>
            </w:r>
          </w:p>
          <w:p w14:paraId="4028F298" w14:textId="77777777" w:rsidR="005253EC" w:rsidRDefault="005253EC" w:rsidP="00676F9A">
            <w:pPr>
              <w:spacing w:line="276" w:lineRule="auto"/>
              <w:jc w:val="both"/>
            </w:pPr>
            <w:r>
              <w:t>999 / 112</w:t>
            </w:r>
          </w:p>
        </w:tc>
      </w:tr>
      <w:tr w:rsidR="005253EC" w14:paraId="50D517BB" w14:textId="77777777" w:rsidTr="002C2E84">
        <w:tc>
          <w:tcPr>
            <w:tcW w:w="4508" w:type="dxa"/>
          </w:tcPr>
          <w:p w14:paraId="68BC7B5F" w14:textId="77777777" w:rsidR="005253EC" w:rsidRDefault="005253EC" w:rsidP="00676F9A">
            <w:pPr>
              <w:spacing w:line="276" w:lineRule="auto"/>
              <w:jc w:val="both"/>
            </w:pPr>
            <w:r>
              <w:t>Health Board/Child and Family Centre</w:t>
            </w:r>
          </w:p>
        </w:tc>
        <w:tc>
          <w:tcPr>
            <w:tcW w:w="4508" w:type="dxa"/>
          </w:tcPr>
          <w:p w14:paraId="21D5D23E" w14:textId="77777777" w:rsidR="005253EC" w:rsidRDefault="005253EC" w:rsidP="00676F9A">
            <w:pPr>
              <w:spacing w:line="276" w:lineRule="auto"/>
              <w:jc w:val="both"/>
            </w:pPr>
            <w:proofErr w:type="spellStart"/>
            <w:r>
              <w:t>Athy</w:t>
            </w:r>
            <w:proofErr w:type="spellEnd"/>
          </w:p>
          <w:p w14:paraId="22EF4920" w14:textId="77777777" w:rsidR="005253EC" w:rsidRDefault="005253EC" w:rsidP="00676F9A">
            <w:pPr>
              <w:spacing w:line="276" w:lineRule="auto"/>
              <w:jc w:val="both"/>
            </w:pPr>
            <w:r>
              <w:t>059 8633500</w:t>
            </w:r>
          </w:p>
        </w:tc>
      </w:tr>
      <w:tr w:rsidR="005253EC" w14:paraId="4F12B53B" w14:textId="77777777" w:rsidTr="002C2E84">
        <w:tc>
          <w:tcPr>
            <w:tcW w:w="4508" w:type="dxa"/>
          </w:tcPr>
          <w:p w14:paraId="19FC493D" w14:textId="77777777" w:rsidR="005253EC" w:rsidRDefault="005253EC" w:rsidP="00676F9A">
            <w:pPr>
              <w:spacing w:line="276" w:lineRule="auto"/>
              <w:jc w:val="both"/>
            </w:pPr>
            <w:r>
              <w:t xml:space="preserve">Inspectorate </w:t>
            </w:r>
          </w:p>
        </w:tc>
        <w:tc>
          <w:tcPr>
            <w:tcW w:w="4508" w:type="dxa"/>
          </w:tcPr>
          <w:p w14:paraId="7E9256A3" w14:textId="77777777" w:rsidR="005253EC" w:rsidRDefault="005253EC" w:rsidP="00676F9A">
            <w:pPr>
              <w:spacing w:line="276" w:lineRule="auto"/>
              <w:jc w:val="both"/>
            </w:pPr>
            <w:r>
              <w:t>045 848518</w:t>
            </w:r>
          </w:p>
        </w:tc>
      </w:tr>
      <w:tr w:rsidR="005253EC" w14:paraId="6EEE8FBD" w14:textId="77777777" w:rsidTr="002C2E84">
        <w:tc>
          <w:tcPr>
            <w:tcW w:w="4508" w:type="dxa"/>
          </w:tcPr>
          <w:p w14:paraId="1BBF88C1" w14:textId="77777777" w:rsidR="005253EC" w:rsidRDefault="005253EC" w:rsidP="00676F9A">
            <w:pPr>
              <w:spacing w:line="276" w:lineRule="auto"/>
              <w:jc w:val="both"/>
            </w:pPr>
            <w:r>
              <w:t>NEPS</w:t>
            </w:r>
          </w:p>
        </w:tc>
        <w:tc>
          <w:tcPr>
            <w:tcW w:w="4508" w:type="dxa"/>
          </w:tcPr>
          <w:p w14:paraId="1DEE124E" w14:textId="77777777" w:rsidR="005253EC" w:rsidRDefault="005253EC" w:rsidP="00676F9A">
            <w:pPr>
              <w:spacing w:line="276" w:lineRule="auto"/>
              <w:jc w:val="both"/>
            </w:pPr>
            <w:r>
              <w:t>Naas</w:t>
            </w:r>
          </w:p>
          <w:p w14:paraId="51410B08" w14:textId="77777777" w:rsidR="005253EC" w:rsidRDefault="005253EC" w:rsidP="00676F9A">
            <w:pPr>
              <w:spacing w:line="276" w:lineRule="auto"/>
              <w:jc w:val="both"/>
            </w:pPr>
            <w:r>
              <w:t>045848504</w:t>
            </w:r>
          </w:p>
          <w:p w14:paraId="475123CC" w14:textId="77777777" w:rsidR="005253EC" w:rsidRDefault="005253EC" w:rsidP="00676F9A">
            <w:pPr>
              <w:spacing w:line="276" w:lineRule="auto"/>
              <w:jc w:val="both"/>
            </w:pPr>
            <w:r>
              <w:t>Dublin</w:t>
            </w:r>
          </w:p>
          <w:p w14:paraId="0ED7268C" w14:textId="77777777" w:rsidR="005253EC" w:rsidRDefault="005253EC" w:rsidP="00676F9A">
            <w:pPr>
              <w:spacing w:line="276" w:lineRule="auto"/>
              <w:jc w:val="both"/>
            </w:pPr>
            <w:r>
              <w:t>01 8892700</w:t>
            </w:r>
          </w:p>
        </w:tc>
      </w:tr>
      <w:tr w:rsidR="005253EC" w14:paraId="2B12DDAB" w14:textId="77777777" w:rsidTr="002C2E84">
        <w:tc>
          <w:tcPr>
            <w:tcW w:w="4508" w:type="dxa"/>
          </w:tcPr>
          <w:p w14:paraId="510D3F6B" w14:textId="77777777" w:rsidR="005253EC" w:rsidRDefault="005253EC" w:rsidP="00676F9A">
            <w:pPr>
              <w:spacing w:line="276" w:lineRule="auto"/>
              <w:jc w:val="both"/>
            </w:pPr>
            <w:r>
              <w:t>DES Communications</w:t>
            </w:r>
          </w:p>
        </w:tc>
        <w:tc>
          <w:tcPr>
            <w:tcW w:w="4508" w:type="dxa"/>
          </w:tcPr>
          <w:p w14:paraId="0446CC28" w14:textId="77777777" w:rsidR="005253EC" w:rsidRDefault="005253EC" w:rsidP="00676F9A">
            <w:pPr>
              <w:spacing w:line="276" w:lineRule="auto"/>
              <w:jc w:val="both"/>
            </w:pPr>
            <w:r>
              <w:t>01 8896400</w:t>
            </w:r>
          </w:p>
        </w:tc>
      </w:tr>
      <w:tr w:rsidR="005253EC" w14:paraId="36212074" w14:textId="77777777" w:rsidTr="002C2E84">
        <w:tc>
          <w:tcPr>
            <w:tcW w:w="4508" w:type="dxa"/>
          </w:tcPr>
          <w:p w14:paraId="0DCEB95F" w14:textId="77777777" w:rsidR="005253EC" w:rsidRDefault="005253EC" w:rsidP="00676F9A">
            <w:pPr>
              <w:spacing w:line="276" w:lineRule="auto"/>
              <w:jc w:val="both"/>
            </w:pPr>
            <w:r>
              <w:t xml:space="preserve">24 </w:t>
            </w:r>
            <w:proofErr w:type="spellStart"/>
            <w:r>
              <w:t>Hr</w:t>
            </w:r>
            <w:proofErr w:type="spellEnd"/>
            <w:r>
              <w:t xml:space="preserve"> Doctor (K-Doc)</w:t>
            </w:r>
          </w:p>
        </w:tc>
        <w:tc>
          <w:tcPr>
            <w:tcW w:w="4508" w:type="dxa"/>
          </w:tcPr>
          <w:p w14:paraId="4EAA3998" w14:textId="77777777" w:rsidR="005253EC" w:rsidRDefault="005253EC" w:rsidP="00676F9A">
            <w:pPr>
              <w:spacing w:line="276" w:lineRule="auto"/>
              <w:jc w:val="both"/>
            </w:pPr>
            <w:r>
              <w:t>087 6596027</w:t>
            </w:r>
          </w:p>
          <w:p w14:paraId="73704C04" w14:textId="77777777" w:rsidR="005253EC" w:rsidRDefault="005253EC" w:rsidP="00676F9A">
            <w:pPr>
              <w:spacing w:line="276" w:lineRule="auto"/>
              <w:jc w:val="both"/>
            </w:pPr>
            <w:r>
              <w:t>045 430893</w:t>
            </w:r>
          </w:p>
        </w:tc>
      </w:tr>
      <w:tr w:rsidR="005253EC" w14:paraId="4AD9DE80" w14:textId="77777777" w:rsidTr="002C2E84">
        <w:tc>
          <w:tcPr>
            <w:tcW w:w="4508" w:type="dxa"/>
          </w:tcPr>
          <w:p w14:paraId="2FE6C44E" w14:textId="77777777" w:rsidR="005253EC" w:rsidRDefault="005253EC" w:rsidP="00676F9A">
            <w:pPr>
              <w:spacing w:line="276" w:lineRule="auto"/>
              <w:jc w:val="both"/>
            </w:pPr>
            <w:r>
              <w:t>Kildare Medical Centre</w:t>
            </w:r>
          </w:p>
        </w:tc>
        <w:tc>
          <w:tcPr>
            <w:tcW w:w="4508" w:type="dxa"/>
          </w:tcPr>
          <w:p w14:paraId="4305A6B9" w14:textId="77777777" w:rsidR="005253EC" w:rsidRDefault="005253EC" w:rsidP="00676F9A">
            <w:pPr>
              <w:spacing w:line="276" w:lineRule="auto"/>
              <w:jc w:val="both"/>
            </w:pPr>
            <w:r>
              <w:t>045 521361</w:t>
            </w:r>
          </w:p>
        </w:tc>
      </w:tr>
      <w:tr w:rsidR="005253EC" w14:paraId="00FB10F4" w14:textId="77777777" w:rsidTr="002C2E84">
        <w:tc>
          <w:tcPr>
            <w:tcW w:w="4508" w:type="dxa"/>
          </w:tcPr>
          <w:p w14:paraId="23399F6E" w14:textId="77777777" w:rsidR="005253EC" w:rsidRDefault="005253EC" w:rsidP="00676F9A">
            <w:pPr>
              <w:spacing w:line="276" w:lineRule="auto"/>
              <w:jc w:val="both"/>
            </w:pPr>
            <w:r>
              <w:t>Local GPs</w:t>
            </w:r>
          </w:p>
        </w:tc>
        <w:tc>
          <w:tcPr>
            <w:tcW w:w="4508" w:type="dxa"/>
          </w:tcPr>
          <w:p w14:paraId="74A60B03" w14:textId="77777777" w:rsidR="005253EC" w:rsidRDefault="005253EC" w:rsidP="00676F9A">
            <w:pPr>
              <w:spacing w:line="276" w:lineRule="auto"/>
              <w:jc w:val="both"/>
            </w:pPr>
            <w:r>
              <w:t>Dr Danny Mulvihill</w:t>
            </w:r>
          </w:p>
          <w:p w14:paraId="210159F1" w14:textId="77777777" w:rsidR="005253EC" w:rsidRDefault="005253EC" w:rsidP="00676F9A">
            <w:pPr>
              <w:spacing w:line="276" w:lineRule="auto"/>
              <w:jc w:val="both"/>
            </w:pPr>
            <w:r>
              <w:t>045 521361</w:t>
            </w:r>
          </w:p>
          <w:p w14:paraId="4BE44319" w14:textId="77777777" w:rsidR="005253EC" w:rsidRDefault="005253EC" w:rsidP="00676F9A">
            <w:pPr>
              <w:spacing w:line="276" w:lineRule="auto"/>
              <w:jc w:val="both"/>
            </w:pPr>
            <w:r>
              <w:t xml:space="preserve">Dr Denis </w:t>
            </w:r>
            <w:proofErr w:type="spellStart"/>
            <w:r>
              <w:t>O’Dwyer</w:t>
            </w:r>
            <w:proofErr w:type="spellEnd"/>
          </w:p>
          <w:p w14:paraId="0EEEFA0A" w14:textId="77777777" w:rsidR="005253EC" w:rsidRDefault="005253EC" w:rsidP="00676F9A">
            <w:pPr>
              <w:spacing w:line="276" w:lineRule="auto"/>
              <w:jc w:val="both"/>
            </w:pPr>
            <w:r>
              <w:t>045 525566</w:t>
            </w:r>
          </w:p>
        </w:tc>
      </w:tr>
      <w:tr w:rsidR="005253EC" w14:paraId="56CE7712" w14:textId="77777777" w:rsidTr="002C2E84">
        <w:tc>
          <w:tcPr>
            <w:tcW w:w="4508" w:type="dxa"/>
          </w:tcPr>
          <w:p w14:paraId="3AC60069" w14:textId="77777777" w:rsidR="005253EC" w:rsidRDefault="005253EC" w:rsidP="00676F9A">
            <w:pPr>
              <w:spacing w:line="276" w:lineRule="auto"/>
              <w:jc w:val="both"/>
            </w:pPr>
            <w:r>
              <w:t xml:space="preserve">Counselling </w:t>
            </w:r>
          </w:p>
        </w:tc>
        <w:tc>
          <w:tcPr>
            <w:tcW w:w="4508" w:type="dxa"/>
          </w:tcPr>
          <w:p w14:paraId="590A9695" w14:textId="77777777" w:rsidR="005253EC" w:rsidRDefault="005253EC" w:rsidP="00676F9A">
            <w:pPr>
              <w:spacing w:line="276" w:lineRule="auto"/>
              <w:jc w:val="both"/>
            </w:pPr>
            <w:r>
              <w:t>Rainbows/Sr. Cecilia</w:t>
            </w:r>
          </w:p>
          <w:p w14:paraId="063FC0A7" w14:textId="77777777" w:rsidR="005253EC" w:rsidRDefault="005253EC" w:rsidP="00676F9A">
            <w:pPr>
              <w:spacing w:line="276" w:lineRule="auto"/>
              <w:jc w:val="both"/>
            </w:pPr>
            <w:r>
              <w:t>045 521481</w:t>
            </w:r>
          </w:p>
        </w:tc>
      </w:tr>
      <w:tr w:rsidR="005253EC" w14:paraId="38E8AE03" w14:textId="77777777" w:rsidTr="002C2E84">
        <w:tc>
          <w:tcPr>
            <w:tcW w:w="4508" w:type="dxa"/>
          </w:tcPr>
          <w:p w14:paraId="49BAD46A" w14:textId="77777777" w:rsidR="005253EC" w:rsidRDefault="005253EC" w:rsidP="00676F9A">
            <w:pPr>
              <w:spacing w:line="276" w:lineRule="auto"/>
              <w:jc w:val="both"/>
            </w:pPr>
            <w:r>
              <w:t xml:space="preserve">Nurney Parish Office </w:t>
            </w:r>
          </w:p>
        </w:tc>
        <w:tc>
          <w:tcPr>
            <w:tcW w:w="4508" w:type="dxa"/>
          </w:tcPr>
          <w:p w14:paraId="1F73CF69" w14:textId="77777777" w:rsidR="005253EC" w:rsidRDefault="005253EC" w:rsidP="00676F9A">
            <w:pPr>
              <w:spacing w:line="276" w:lineRule="auto"/>
              <w:jc w:val="both"/>
            </w:pPr>
            <w:r>
              <w:t>045 526737</w:t>
            </w:r>
          </w:p>
        </w:tc>
      </w:tr>
      <w:tr w:rsidR="005253EC" w14:paraId="24213F87" w14:textId="77777777" w:rsidTr="002C2E84">
        <w:tc>
          <w:tcPr>
            <w:tcW w:w="4508" w:type="dxa"/>
          </w:tcPr>
          <w:p w14:paraId="51686BC6" w14:textId="77777777" w:rsidR="005253EC" w:rsidRDefault="005253EC" w:rsidP="00676F9A">
            <w:pPr>
              <w:spacing w:line="276" w:lineRule="auto"/>
              <w:jc w:val="both"/>
            </w:pPr>
            <w:r>
              <w:t>Kildare Parish Office</w:t>
            </w:r>
          </w:p>
        </w:tc>
        <w:tc>
          <w:tcPr>
            <w:tcW w:w="4508" w:type="dxa"/>
          </w:tcPr>
          <w:p w14:paraId="2DFB7E19" w14:textId="77777777" w:rsidR="005253EC" w:rsidRDefault="005253EC" w:rsidP="00676F9A">
            <w:pPr>
              <w:spacing w:line="276" w:lineRule="auto"/>
              <w:jc w:val="both"/>
            </w:pPr>
            <w:r>
              <w:t>045 521352</w:t>
            </w:r>
          </w:p>
        </w:tc>
      </w:tr>
    </w:tbl>
    <w:p w14:paraId="2A8EEB98" w14:textId="77777777" w:rsidR="005253EC" w:rsidRDefault="005253EC" w:rsidP="005253EC"/>
    <w:p w14:paraId="13E949B0" w14:textId="77777777" w:rsidR="005253EC" w:rsidRDefault="005253EC" w:rsidP="0086343F">
      <w:pPr>
        <w:autoSpaceDE w:val="0"/>
        <w:autoSpaceDN w:val="0"/>
        <w:adjustRightInd w:val="0"/>
        <w:rPr>
          <w:rFonts w:ascii="Verdana" w:hAnsi="Verdana"/>
          <w:b/>
          <w:sz w:val="20"/>
          <w:szCs w:val="20"/>
          <w:lang w:val="en-IE"/>
        </w:rPr>
      </w:pPr>
    </w:p>
    <w:p w14:paraId="1B2415AE" w14:textId="77777777" w:rsidR="005253EC" w:rsidRDefault="005253EC" w:rsidP="0086343F">
      <w:pPr>
        <w:autoSpaceDE w:val="0"/>
        <w:autoSpaceDN w:val="0"/>
        <w:adjustRightInd w:val="0"/>
        <w:rPr>
          <w:rFonts w:ascii="Verdana" w:hAnsi="Verdana"/>
          <w:b/>
          <w:sz w:val="20"/>
          <w:szCs w:val="20"/>
          <w:lang w:val="en-IE"/>
        </w:rPr>
      </w:pPr>
    </w:p>
    <w:p w14:paraId="592B88F3" w14:textId="77777777" w:rsidR="005253EC" w:rsidRDefault="005253EC" w:rsidP="0086343F">
      <w:pPr>
        <w:autoSpaceDE w:val="0"/>
        <w:autoSpaceDN w:val="0"/>
        <w:adjustRightInd w:val="0"/>
        <w:rPr>
          <w:rFonts w:ascii="Verdana" w:hAnsi="Verdana"/>
          <w:b/>
          <w:sz w:val="20"/>
          <w:szCs w:val="20"/>
          <w:lang w:val="en-IE"/>
        </w:rPr>
      </w:pPr>
    </w:p>
    <w:p w14:paraId="3423392D" w14:textId="77777777" w:rsidR="00676F9A" w:rsidRDefault="00676F9A" w:rsidP="0086343F">
      <w:pPr>
        <w:autoSpaceDE w:val="0"/>
        <w:autoSpaceDN w:val="0"/>
        <w:adjustRightInd w:val="0"/>
        <w:rPr>
          <w:rFonts w:ascii="Verdana" w:eastAsia="Calibri" w:hAnsi="Verdana"/>
          <w:b/>
          <w:bCs/>
          <w:lang w:val="en-IE"/>
        </w:rPr>
      </w:pPr>
    </w:p>
    <w:p w14:paraId="4EF83935" w14:textId="77777777" w:rsidR="00676F9A" w:rsidRDefault="00676F9A" w:rsidP="0086343F">
      <w:pPr>
        <w:autoSpaceDE w:val="0"/>
        <w:autoSpaceDN w:val="0"/>
        <w:adjustRightInd w:val="0"/>
        <w:rPr>
          <w:rFonts w:ascii="Verdana" w:eastAsia="Calibri" w:hAnsi="Verdana"/>
          <w:b/>
          <w:bCs/>
          <w:lang w:val="en-IE"/>
        </w:rPr>
      </w:pPr>
    </w:p>
    <w:p w14:paraId="52A2BFEA" w14:textId="77777777" w:rsidR="00676F9A" w:rsidRDefault="00676F9A" w:rsidP="0086343F">
      <w:pPr>
        <w:autoSpaceDE w:val="0"/>
        <w:autoSpaceDN w:val="0"/>
        <w:adjustRightInd w:val="0"/>
        <w:rPr>
          <w:rFonts w:ascii="Verdana" w:eastAsia="Calibri" w:hAnsi="Verdana"/>
          <w:b/>
          <w:bCs/>
          <w:lang w:val="en-IE"/>
        </w:rPr>
      </w:pPr>
    </w:p>
    <w:p w14:paraId="23C2DC7F" w14:textId="77777777" w:rsidR="00676F9A" w:rsidRDefault="00676F9A" w:rsidP="0086343F">
      <w:pPr>
        <w:autoSpaceDE w:val="0"/>
        <w:autoSpaceDN w:val="0"/>
        <w:adjustRightInd w:val="0"/>
        <w:rPr>
          <w:rFonts w:ascii="Verdana" w:eastAsia="Calibri" w:hAnsi="Verdana"/>
          <w:b/>
          <w:bCs/>
          <w:lang w:val="en-IE"/>
        </w:rPr>
      </w:pPr>
    </w:p>
    <w:p w14:paraId="0016D168" w14:textId="48A958DC" w:rsidR="0086343F" w:rsidRDefault="00846E7B" w:rsidP="0086343F">
      <w:pPr>
        <w:autoSpaceDE w:val="0"/>
        <w:autoSpaceDN w:val="0"/>
        <w:adjustRightInd w:val="0"/>
        <w:rPr>
          <w:rFonts w:ascii="Verdana" w:eastAsia="Calibri" w:hAnsi="Verdana"/>
          <w:b/>
          <w:bCs/>
          <w:lang w:val="en-IE"/>
        </w:rPr>
      </w:pPr>
      <w:r>
        <w:rPr>
          <w:rFonts w:ascii="Verdana" w:eastAsia="Calibri" w:hAnsi="Verdana"/>
          <w:b/>
          <w:bCs/>
          <w:lang w:val="en-IE"/>
        </w:rPr>
        <w:lastRenderedPageBreak/>
        <w:t xml:space="preserve">Ratification of </w:t>
      </w:r>
      <w:r w:rsidR="005253EC">
        <w:rPr>
          <w:rFonts w:ascii="Verdana" w:eastAsia="Calibri" w:hAnsi="Verdana"/>
          <w:b/>
          <w:bCs/>
          <w:lang w:val="en-IE"/>
        </w:rPr>
        <w:t xml:space="preserve">Critical Incident </w:t>
      </w:r>
      <w:r w:rsidR="0086343F">
        <w:rPr>
          <w:rFonts w:ascii="Verdana" w:eastAsia="Calibri" w:hAnsi="Verdana"/>
          <w:b/>
          <w:bCs/>
          <w:lang w:val="en-IE"/>
        </w:rPr>
        <w:t>Policy</w:t>
      </w:r>
    </w:p>
    <w:p w14:paraId="066C324A" w14:textId="77777777" w:rsidR="0086343F" w:rsidRDefault="0086343F" w:rsidP="0086343F">
      <w:pPr>
        <w:pStyle w:val="Default"/>
        <w:rPr>
          <w:rFonts w:ascii="Verdana" w:hAnsi="Verdana"/>
          <w:sz w:val="20"/>
          <w:szCs w:val="20"/>
        </w:rPr>
      </w:pPr>
    </w:p>
    <w:p w14:paraId="7FD1FA80" w14:textId="77777777" w:rsidR="0086343F" w:rsidRDefault="0086343F" w:rsidP="0086343F">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14:paraId="35840225" w14:textId="77777777" w:rsidR="0086343F" w:rsidRDefault="0086343F" w:rsidP="0086343F">
      <w:pPr>
        <w:pStyle w:val="Default"/>
        <w:ind w:left="360" w:right="-680" w:hanging="360"/>
        <w:rPr>
          <w:rFonts w:ascii="Verdana" w:hAnsi="Verdana"/>
          <w:sz w:val="20"/>
          <w:szCs w:val="20"/>
        </w:rPr>
      </w:pPr>
      <w:r>
        <w:rPr>
          <w:rFonts w:ascii="Verdana" w:hAnsi="Verdana"/>
          <w:sz w:val="20"/>
          <w:szCs w:val="20"/>
        </w:rPr>
        <w:t xml:space="preserve"> </w:t>
      </w:r>
    </w:p>
    <w:p w14:paraId="245320A2" w14:textId="77777777" w:rsidR="0086343F" w:rsidRDefault="0086343F" w:rsidP="0086343F">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14:paraId="24179C81" w14:textId="77777777" w:rsidR="0086343F" w:rsidRDefault="0086343F" w:rsidP="0086343F">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14:paraId="38DBB670" w14:textId="77777777" w:rsidR="0086343F" w:rsidRDefault="0086343F" w:rsidP="0086343F">
      <w:pPr>
        <w:pStyle w:val="Default"/>
        <w:ind w:left="360" w:right="-680" w:hanging="360"/>
        <w:rPr>
          <w:rFonts w:ascii="Verdana" w:hAnsi="Verdana"/>
          <w:sz w:val="20"/>
          <w:szCs w:val="20"/>
        </w:rPr>
      </w:pPr>
    </w:p>
    <w:p w14:paraId="5FF2BBA8" w14:textId="77777777" w:rsidR="0086343F" w:rsidRDefault="0086343F" w:rsidP="0086343F">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14:paraId="7E15F51E" w14:textId="77777777" w:rsidR="0086343F" w:rsidRDefault="0086343F" w:rsidP="0086343F">
      <w:pPr>
        <w:autoSpaceDE w:val="0"/>
        <w:autoSpaceDN w:val="0"/>
        <w:adjustRightInd w:val="0"/>
        <w:rPr>
          <w:rFonts w:ascii="Verdana" w:hAnsi="Verdana"/>
          <w:sz w:val="20"/>
          <w:szCs w:val="20"/>
        </w:rPr>
      </w:pPr>
    </w:p>
    <w:p w14:paraId="2B697EFA" w14:textId="77777777" w:rsidR="0086343F" w:rsidRDefault="0086343F" w:rsidP="0086343F">
      <w:pPr>
        <w:autoSpaceDE w:val="0"/>
        <w:autoSpaceDN w:val="0"/>
        <w:adjustRightInd w:val="0"/>
        <w:rPr>
          <w:rFonts w:ascii="Verdana" w:hAnsi="Verdana"/>
        </w:rPr>
      </w:pPr>
    </w:p>
    <w:p w14:paraId="09391910" w14:textId="77777777" w:rsidR="0086343F" w:rsidRDefault="0086343F" w:rsidP="0086343F">
      <w:pPr>
        <w:autoSpaceDE w:val="0"/>
        <w:autoSpaceDN w:val="0"/>
        <w:adjustRightInd w:val="0"/>
        <w:rPr>
          <w:rFonts w:ascii="Verdana" w:hAnsi="Verdana"/>
        </w:rPr>
      </w:pPr>
    </w:p>
    <w:p w14:paraId="6E831EED" w14:textId="77777777" w:rsidR="0086343F" w:rsidRDefault="0086343F" w:rsidP="0086343F">
      <w:pPr>
        <w:autoSpaceDE w:val="0"/>
        <w:autoSpaceDN w:val="0"/>
        <w:adjustRightInd w:val="0"/>
        <w:rPr>
          <w:rFonts w:ascii="Verdana" w:eastAsia="Calibri" w:hAnsi="Verdana"/>
          <w:lang w:val="en-IE"/>
        </w:rPr>
      </w:pPr>
      <w:r>
        <w:rPr>
          <w:rFonts w:ascii="Verdana" w:hAnsi="Verdana"/>
        </w:rPr>
        <w:t>Date of next review: __________________</w:t>
      </w:r>
    </w:p>
    <w:p w14:paraId="37465911" w14:textId="77777777" w:rsidR="0086343F" w:rsidRPr="00361AC4" w:rsidRDefault="0086343F" w:rsidP="0086343F">
      <w:pPr>
        <w:jc w:val="both"/>
        <w:rPr>
          <w:rFonts w:ascii="Verdana" w:hAnsi="Verdana"/>
          <w:sz w:val="20"/>
          <w:szCs w:val="20"/>
        </w:rPr>
      </w:pPr>
    </w:p>
    <w:p w14:paraId="20D3BB77" w14:textId="77777777" w:rsidR="0086343F" w:rsidRPr="002B0BCE" w:rsidRDefault="0086343F" w:rsidP="002B0BCE">
      <w:pPr>
        <w:jc w:val="both"/>
        <w:rPr>
          <w:rFonts w:ascii="Verdana" w:hAnsi="Verdana"/>
          <w:sz w:val="20"/>
          <w:szCs w:val="20"/>
          <w:lang w:val="en-IE"/>
        </w:rPr>
      </w:pPr>
    </w:p>
    <w:p w14:paraId="75CB9959" w14:textId="77777777" w:rsidR="00ED3E65" w:rsidRPr="002B0BCE" w:rsidRDefault="00ED3E65" w:rsidP="002B0BCE">
      <w:pPr>
        <w:jc w:val="both"/>
        <w:rPr>
          <w:rFonts w:ascii="Verdana" w:hAnsi="Verdana"/>
          <w:sz w:val="20"/>
          <w:szCs w:val="20"/>
          <w:lang w:val="en-IE"/>
        </w:rPr>
      </w:pPr>
    </w:p>
    <w:p w14:paraId="1EC6D25C" w14:textId="77777777" w:rsidR="00ED3E65" w:rsidRPr="002B0BCE" w:rsidRDefault="00ED3E65" w:rsidP="002B0BCE">
      <w:pPr>
        <w:jc w:val="both"/>
        <w:rPr>
          <w:rFonts w:ascii="Verdana" w:hAnsi="Verdana"/>
          <w:sz w:val="20"/>
          <w:szCs w:val="20"/>
          <w:lang w:val="en-IE"/>
        </w:rPr>
      </w:pPr>
    </w:p>
    <w:p w14:paraId="4C80E3F8" w14:textId="77777777" w:rsidR="00ED3E65" w:rsidRPr="002B0BCE" w:rsidRDefault="00ED3E65" w:rsidP="002B0BCE">
      <w:pPr>
        <w:jc w:val="both"/>
        <w:rPr>
          <w:rFonts w:ascii="Verdana" w:hAnsi="Verdana"/>
          <w:sz w:val="20"/>
          <w:szCs w:val="20"/>
          <w:lang w:val="en-IE"/>
        </w:rPr>
      </w:pPr>
    </w:p>
    <w:p w14:paraId="07B6850D" w14:textId="77777777" w:rsidR="00ED3E65" w:rsidRPr="002B0BCE" w:rsidRDefault="00ED3E65" w:rsidP="002B0BCE">
      <w:pPr>
        <w:jc w:val="both"/>
        <w:rPr>
          <w:rFonts w:ascii="Verdana" w:hAnsi="Verdana"/>
          <w:sz w:val="20"/>
          <w:szCs w:val="20"/>
          <w:lang w:val="en-IE"/>
        </w:rPr>
      </w:pPr>
    </w:p>
    <w:p w14:paraId="001B030B" w14:textId="77777777" w:rsidR="00ED3E65" w:rsidRPr="002B0BCE" w:rsidRDefault="00ED3E65" w:rsidP="002B0BCE">
      <w:pPr>
        <w:jc w:val="both"/>
        <w:rPr>
          <w:rFonts w:ascii="Verdana" w:hAnsi="Verdana"/>
          <w:sz w:val="20"/>
          <w:szCs w:val="20"/>
          <w:lang w:val="en-IE"/>
        </w:rPr>
      </w:pPr>
    </w:p>
    <w:p w14:paraId="27505CC4" w14:textId="77777777" w:rsidR="00ED3E65" w:rsidRPr="002B0BCE" w:rsidRDefault="00ED3E65" w:rsidP="002B0BCE">
      <w:pPr>
        <w:jc w:val="both"/>
        <w:rPr>
          <w:rFonts w:ascii="Verdana" w:hAnsi="Verdana"/>
          <w:sz w:val="20"/>
          <w:szCs w:val="20"/>
          <w:lang w:val="en-IE"/>
        </w:rPr>
      </w:pPr>
    </w:p>
    <w:p w14:paraId="5103A5A4" w14:textId="77777777" w:rsidR="00ED3E65" w:rsidRPr="002B0BCE" w:rsidRDefault="00ED3E65" w:rsidP="002B0BCE">
      <w:pPr>
        <w:jc w:val="both"/>
        <w:rPr>
          <w:rFonts w:ascii="Verdana" w:hAnsi="Verdana"/>
          <w:sz w:val="20"/>
          <w:szCs w:val="20"/>
          <w:lang w:val="en-IE"/>
        </w:rPr>
      </w:pPr>
    </w:p>
    <w:p w14:paraId="13F67606" w14:textId="77777777" w:rsidR="00ED3E65" w:rsidRPr="002B0BCE" w:rsidRDefault="00ED3E65" w:rsidP="002B0BCE">
      <w:pPr>
        <w:jc w:val="both"/>
        <w:rPr>
          <w:rFonts w:ascii="Verdana" w:hAnsi="Verdana"/>
          <w:sz w:val="20"/>
          <w:szCs w:val="20"/>
          <w:lang w:val="en-IE"/>
        </w:rPr>
      </w:pPr>
    </w:p>
    <w:p w14:paraId="711A77CD" w14:textId="77777777" w:rsidR="00ED3E65" w:rsidRPr="002B0BCE" w:rsidRDefault="00ED3E65" w:rsidP="002B0BCE">
      <w:pPr>
        <w:jc w:val="both"/>
        <w:rPr>
          <w:rFonts w:ascii="Verdana" w:hAnsi="Verdana"/>
          <w:sz w:val="20"/>
          <w:szCs w:val="20"/>
          <w:lang w:val="en-IE"/>
        </w:rPr>
      </w:pPr>
    </w:p>
    <w:p w14:paraId="1F72F972" w14:textId="77777777" w:rsidR="00ED3E65" w:rsidRPr="002B0BCE" w:rsidRDefault="00ED3E65" w:rsidP="002B0BCE">
      <w:pPr>
        <w:jc w:val="both"/>
        <w:rPr>
          <w:rFonts w:ascii="Verdana" w:hAnsi="Verdana"/>
          <w:sz w:val="20"/>
          <w:szCs w:val="20"/>
          <w:lang w:val="en-IE"/>
        </w:rPr>
      </w:pPr>
    </w:p>
    <w:p w14:paraId="18D85B90" w14:textId="77777777" w:rsidR="00ED3E65" w:rsidRPr="002B0BCE" w:rsidRDefault="00ED3E65" w:rsidP="002B0BCE">
      <w:pPr>
        <w:jc w:val="both"/>
        <w:rPr>
          <w:rFonts w:ascii="Verdana" w:hAnsi="Verdana"/>
          <w:sz w:val="20"/>
          <w:szCs w:val="20"/>
          <w:lang w:val="en-IE"/>
        </w:rPr>
      </w:pPr>
    </w:p>
    <w:p w14:paraId="3F3D724A" w14:textId="77777777" w:rsidR="00ED3E65" w:rsidRPr="002B0BCE" w:rsidRDefault="00ED3E65" w:rsidP="002B0BCE">
      <w:pPr>
        <w:jc w:val="both"/>
        <w:rPr>
          <w:rFonts w:ascii="Verdana" w:hAnsi="Verdana"/>
          <w:sz w:val="20"/>
          <w:szCs w:val="20"/>
          <w:lang w:val="en-IE"/>
        </w:rPr>
      </w:pPr>
    </w:p>
    <w:p w14:paraId="33564598" w14:textId="77777777" w:rsidR="00ED3E65" w:rsidRPr="002B0BCE" w:rsidRDefault="00ED3E65" w:rsidP="002B0BCE">
      <w:pPr>
        <w:jc w:val="both"/>
        <w:rPr>
          <w:rFonts w:ascii="Verdana" w:hAnsi="Verdana"/>
          <w:sz w:val="20"/>
          <w:szCs w:val="20"/>
          <w:lang w:val="en-IE"/>
        </w:rPr>
      </w:pPr>
    </w:p>
    <w:sectPr w:rsidR="00ED3E65" w:rsidRPr="002B0BCE" w:rsidSect="00BB3BBD">
      <w:footerReference w:type="default" r:id="rId11"/>
      <w:pgSz w:w="12240" w:h="15840" w:code="1"/>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F6CC4" w14:textId="77777777" w:rsidR="00F43F12" w:rsidRDefault="00F43F12">
      <w:r>
        <w:separator/>
      </w:r>
    </w:p>
  </w:endnote>
  <w:endnote w:type="continuationSeparator" w:id="0">
    <w:p w14:paraId="4BA43C38" w14:textId="77777777" w:rsidR="00F43F12" w:rsidRDefault="00F4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3803E" w14:textId="77777777" w:rsidR="003B0F56" w:rsidRDefault="003B0F56" w:rsidP="002B0BCE">
    <w:pPr>
      <w:pStyle w:val="Footer"/>
      <w:jc w:val="center"/>
    </w:pPr>
    <w:r>
      <w:t xml:space="preserve">- </w:t>
    </w:r>
    <w:r w:rsidR="00EF5AE8">
      <w:fldChar w:fldCharType="begin"/>
    </w:r>
    <w:r w:rsidR="00EF5AE8">
      <w:instrText xml:space="preserve"> PAGE </w:instrText>
    </w:r>
    <w:r w:rsidR="00EF5AE8">
      <w:fldChar w:fldCharType="separate"/>
    </w:r>
    <w:r w:rsidR="00F67528">
      <w:rPr>
        <w:noProof/>
      </w:rPr>
      <w:t>2</w:t>
    </w:r>
    <w:r w:rsidR="00EF5AE8">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1DD4D" w14:textId="77777777" w:rsidR="00F43F12" w:rsidRDefault="00F43F12">
      <w:r>
        <w:separator/>
      </w:r>
    </w:p>
  </w:footnote>
  <w:footnote w:type="continuationSeparator" w:id="0">
    <w:p w14:paraId="56574581" w14:textId="77777777" w:rsidR="00F43F12" w:rsidRDefault="00F43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75F6"/>
    <w:multiLevelType w:val="hybridMultilevel"/>
    <w:tmpl w:val="4C9C91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AC572A"/>
    <w:multiLevelType w:val="hybridMultilevel"/>
    <w:tmpl w:val="4ECA2A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1D2F5C"/>
    <w:multiLevelType w:val="hybridMultilevel"/>
    <w:tmpl w:val="33A23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9970A7"/>
    <w:multiLevelType w:val="hybridMultilevel"/>
    <w:tmpl w:val="0C183D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AC1200"/>
    <w:multiLevelType w:val="hybridMultilevel"/>
    <w:tmpl w:val="60FC2F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2E0653"/>
    <w:multiLevelType w:val="hybridMultilevel"/>
    <w:tmpl w:val="7FD48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AF5608"/>
    <w:multiLevelType w:val="hybridMultilevel"/>
    <w:tmpl w:val="83109C14"/>
    <w:lvl w:ilvl="0" w:tplc="7C868EDE">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BF1845"/>
    <w:multiLevelType w:val="hybridMultilevel"/>
    <w:tmpl w:val="ABB4BC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3FC0B74"/>
    <w:multiLevelType w:val="hybridMultilevel"/>
    <w:tmpl w:val="CB7A8F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15779C0"/>
    <w:multiLevelType w:val="hybridMultilevel"/>
    <w:tmpl w:val="1F6029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650274"/>
    <w:multiLevelType w:val="hybridMultilevel"/>
    <w:tmpl w:val="773486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41F76CD"/>
    <w:multiLevelType w:val="hybridMultilevel"/>
    <w:tmpl w:val="AF62E6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2896D57"/>
    <w:multiLevelType w:val="hybridMultilevel"/>
    <w:tmpl w:val="EB5480E6"/>
    <w:lvl w:ilvl="0" w:tplc="48100B1E">
      <w:start w:val="1"/>
      <w:numFmt w:val="lowerLetter"/>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6005262"/>
    <w:multiLevelType w:val="hybridMultilevel"/>
    <w:tmpl w:val="93C0BF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CAE701A"/>
    <w:multiLevelType w:val="hybridMultilevel"/>
    <w:tmpl w:val="CB7A8F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DEC239A"/>
    <w:multiLevelType w:val="hybridMultilevel"/>
    <w:tmpl w:val="072C7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5E0C98"/>
    <w:multiLevelType w:val="hybridMultilevel"/>
    <w:tmpl w:val="B9BCFA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5"/>
  </w:num>
  <w:num w:numId="4">
    <w:abstractNumId w:val="15"/>
  </w:num>
  <w:num w:numId="5">
    <w:abstractNumId w:val="1"/>
  </w:num>
  <w:num w:numId="6">
    <w:abstractNumId w:val="4"/>
  </w:num>
  <w:num w:numId="7">
    <w:abstractNumId w:val="12"/>
  </w:num>
  <w:num w:numId="8">
    <w:abstractNumId w:val="14"/>
  </w:num>
  <w:num w:numId="9">
    <w:abstractNumId w:val="13"/>
  </w:num>
  <w:num w:numId="10">
    <w:abstractNumId w:val="8"/>
  </w:num>
  <w:num w:numId="11">
    <w:abstractNumId w:val="2"/>
  </w:num>
  <w:num w:numId="12">
    <w:abstractNumId w:val="0"/>
  </w:num>
  <w:num w:numId="13">
    <w:abstractNumId w:val="9"/>
  </w:num>
  <w:num w:numId="14">
    <w:abstractNumId w:val="11"/>
  </w:num>
  <w:num w:numId="15">
    <w:abstractNumId w:val="3"/>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27F2"/>
    <w:rsid w:val="00051478"/>
    <w:rsid w:val="000B38FE"/>
    <w:rsid w:val="000F38AD"/>
    <w:rsid w:val="00121EB8"/>
    <w:rsid w:val="001A178E"/>
    <w:rsid w:val="001B686D"/>
    <w:rsid w:val="001C2F07"/>
    <w:rsid w:val="001F51D6"/>
    <w:rsid w:val="001F5B20"/>
    <w:rsid w:val="002B0BCE"/>
    <w:rsid w:val="00324C0E"/>
    <w:rsid w:val="00365294"/>
    <w:rsid w:val="003B0F56"/>
    <w:rsid w:val="004D2FDD"/>
    <w:rsid w:val="004E39B0"/>
    <w:rsid w:val="00502524"/>
    <w:rsid w:val="00510DD8"/>
    <w:rsid w:val="005143A7"/>
    <w:rsid w:val="005253EC"/>
    <w:rsid w:val="005A34D6"/>
    <w:rsid w:val="005D387C"/>
    <w:rsid w:val="006228CA"/>
    <w:rsid w:val="0063767E"/>
    <w:rsid w:val="00666A63"/>
    <w:rsid w:val="00676F9A"/>
    <w:rsid w:val="006A565C"/>
    <w:rsid w:val="006E30B0"/>
    <w:rsid w:val="00747596"/>
    <w:rsid w:val="008027F2"/>
    <w:rsid w:val="00810F0D"/>
    <w:rsid w:val="00817F12"/>
    <w:rsid w:val="00846E7B"/>
    <w:rsid w:val="0086343F"/>
    <w:rsid w:val="00867065"/>
    <w:rsid w:val="00952865"/>
    <w:rsid w:val="009838B2"/>
    <w:rsid w:val="00A701A7"/>
    <w:rsid w:val="00AF6D44"/>
    <w:rsid w:val="00B07044"/>
    <w:rsid w:val="00B07223"/>
    <w:rsid w:val="00B27068"/>
    <w:rsid w:val="00B736BF"/>
    <w:rsid w:val="00BB3BBD"/>
    <w:rsid w:val="00C559DC"/>
    <w:rsid w:val="00C93D20"/>
    <w:rsid w:val="00C9463E"/>
    <w:rsid w:val="00D068FC"/>
    <w:rsid w:val="00D54FE8"/>
    <w:rsid w:val="00DE0979"/>
    <w:rsid w:val="00E022D2"/>
    <w:rsid w:val="00E558AC"/>
    <w:rsid w:val="00E71FC0"/>
    <w:rsid w:val="00ED3E65"/>
    <w:rsid w:val="00EF5AE8"/>
    <w:rsid w:val="00F37DDC"/>
    <w:rsid w:val="00F433FC"/>
    <w:rsid w:val="00F43F12"/>
    <w:rsid w:val="00F67037"/>
    <w:rsid w:val="00F67528"/>
    <w:rsid w:val="00FA65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0C241247"/>
  <w15:docId w15:val="{EDD89E42-595C-4279-9148-3ED494FB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DD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5294"/>
    <w:pPr>
      <w:tabs>
        <w:tab w:val="center" w:pos="4320"/>
        <w:tab w:val="right" w:pos="8640"/>
      </w:tabs>
    </w:pPr>
  </w:style>
  <w:style w:type="paragraph" w:styleId="Footer">
    <w:name w:val="footer"/>
    <w:basedOn w:val="Normal"/>
    <w:rsid w:val="00365294"/>
    <w:pPr>
      <w:tabs>
        <w:tab w:val="center" w:pos="4320"/>
        <w:tab w:val="right" w:pos="8640"/>
      </w:tabs>
    </w:pPr>
  </w:style>
  <w:style w:type="character" w:styleId="PageNumber">
    <w:name w:val="page number"/>
    <w:basedOn w:val="DefaultParagraphFont"/>
    <w:rsid w:val="00365294"/>
  </w:style>
  <w:style w:type="paragraph" w:styleId="NoSpacing">
    <w:name w:val="No Spacing"/>
    <w:link w:val="NoSpacingChar"/>
    <w:uiPriority w:val="1"/>
    <w:qFormat/>
    <w:rsid w:val="00BB3BB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B3BBD"/>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BB3BBD"/>
    <w:rPr>
      <w:rFonts w:ascii="Tahoma" w:hAnsi="Tahoma" w:cs="Tahoma"/>
      <w:sz w:val="16"/>
      <w:szCs w:val="16"/>
    </w:rPr>
  </w:style>
  <w:style w:type="character" w:customStyle="1" w:styleId="BalloonTextChar">
    <w:name w:val="Balloon Text Char"/>
    <w:basedOn w:val="DefaultParagraphFont"/>
    <w:link w:val="BalloonText"/>
    <w:rsid w:val="00BB3BBD"/>
    <w:rPr>
      <w:rFonts w:ascii="Tahoma" w:hAnsi="Tahoma" w:cs="Tahoma"/>
      <w:sz w:val="16"/>
      <w:szCs w:val="16"/>
      <w:lang w:val="en-US" w:eastAsia="en-US"/>
    </w:rPr>
  </w:style>
  <w:style w:type="paragraph" w:customStyle="1" w:styleId="Default">
    <w:name w:val="Default"/>
    <w:rsid w:val="0086343F"/>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D54FE8"/>
    <w:pPr>
      <w:ind w:left="720"/>
      <w:contextualSpacing/>
    </w:pPr>
  </w:style>
  <w:style w:type="table" w:styleId="TableGrid">
    <w:name w:val="Table Grid"/>
    <w:basedOn w:val="TableNormal"/>
    <w:uiPriority w:val="39"/>
    <w:rsid w:val="005253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03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F19DD4E7AAD4091A46B4B822D7DADF5"/>
        <w:category>
          <w:name w:val="General"/>
          <w:gallery w:val="placeholder"/>
        </w:category>
        <w:types>
          <w:type w:val="bbPlcHdr"/>
        </w:types>
        <w:behaviors>
          <w:behavior w:val="content"/>
        </w:behaviors>
        <w:guid w:val="{2410154E-AC0D-4094-A941-73B441047AEB}"/>
      </w:docPartPr>
      <w:docPartBody>
        <w:p w:rsidR="008A795F" w:rsidRDefault="00A93146" w:rsidP="00A93146">
          <w:pPr>
            <w:pStyle w:val="2F19DD4E7AAD4091A46B4B822D7DADF5"/>
          </w:pPr>
          <w:r>
            <w:rPr>
              <w:rFonts w:asciiTheme="majorHAnsi" w:eastAsiaTheme="majorEastAsia" w:hAnsiTheme="majorHAnsi" w:cstheme="majorBidi"/>
              <w:color w:val="FFFFFF" w:themeColor="background1"/>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93146"/>
    <w:rsid w:val="008A795F"/>
    <w:rsid w:val="00930A5F"/>
    <w:rsid w:val="00A600FD"/>
    <w:rsid w:val="00A8640D"/>
    <w:rsid w:val="00A93146"/>
    <w:rsid w:val="00DF3EC4"/>
    <w:rsid w:val="00E50E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19DD4E7AAD4091A46B4B822D7DADF5">
    <w:name w:val="2F19DD4E7AAD4091A46B4B822D7DADF5"/>
    <w:rsid w:val="00A93146"/>
  </w:style>
  <w:style w:type="paragraph" w:customStyle="1" w:styleId="B365791625DB41DCB0EAEEBB04D99AF2">
    <w:name w:val="B365791625DB41DCB0EAEEBB04D99AF2"/>
    <w:rsid w:val="00A93146"/>
  </w:style>
  <w:style w:type="paragraph" w:customStyle="1" w:styleId="243F2F1AA92B4EA0A1BA3213A0EE875C">
    <w:name w:val="243F2F1AA92B4EA0A1BA3213A0EE875C"/>
    <w:rsid w:val="00A93146"/>
  </w:style>
  <w:style w:type="paragraph" w:customStyle="1" w:styleId="EA286E03A9344711AD10034E8A7BD229">
    <w:name w:val="EA286E03A9344711AD10034E8A7BD229"/>
    <w:rsid w:val="00A93146"/>
  </w:style>
  <w:style w:type="paragraph" w:customStyle="1" w:styleId="B44382824E824138BB8CD474BC73747E">
    <w:name w:val="B44382824E824138BB8CD474BC73747E"/>
    <w:rsid w:val="00A931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Exemption from Irish Policy</vt:lpstr>
    </vt:vector>
  </TitlesOfParts>
  <Company>Scoil Bhríde Nurney</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Incident Policy</dc:title>
  <dc:creator>Board of Management</dc:creator>
  <cp:lastModifiedBy>Sonia Shorte</cp:lastModifiedBy>
  <cp:revision>4</cp:revision>
  <dcterms:created xsi:type="dcterms:W3CDTF">2020-09-18T19:07:00Z</dcterms:created>
  <dcterms:modified xsi:type="dcterms:W3CDTF">2020-09-18T19:11:00Z</dcterms:modified>
</cp:coreProperties>
</file>