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40F" w:rsidRDefault="00DE4952" w:rsidP="00DE4952">
      <w:pPr>
        <w:jc w:val="center"/>
        <w:rPr>
          <w:b/>
          <w:sz w:val="32"/>
          <w:u w:val="single"/>
        </w:rPr>
      </w:pPr>
      <w:r w:rsidRPr="00DE4952">
        <w:rPr>
          <w:b/>
          <w:sz w:val="32"/>
          <w:u w:val="single"/>
        </w:rPr>
        <w:t>Typhoid</w:t>
      </w:r>
    </w:p>
    <w:p w:rsidR="00DE4952" w:rsidRDefault="00DE4952" w:rsidP="00DE4952">
      <w:pPr>
        <w:rPr>
          <w:sz w:val="24"/>
        </w:rPr>
      </w:pPr>
      <w:r w:rsidRPr="00DE4952">
        <w:rPr>
          <w:sz w:val="24"/>
        </w:rPr>
        <w:t>Serious and potentially</w:t>
      </w:r>
      <w:r>
        <w:rPr>
          <w:sz w:val="24"/>
        </w:rPr>
        <w:t xml:space="preserve"> fatal bacterial infection.</w:t>
      </w:r>
    </w:p>
    <w:p w:rsidR="00DE4952" w:rsidRDefault="00DE4952" w:rsidP="00DE4952">
      <w:pPr>
        <w:rPr>
          <w:sz w:val="24"/>
        </w:rPr>
      </w:pPr>
      <w:r>
        <w:rPr>
          <w:sz w:val="24"/>
        </w:rPr>
        <w:t>Symptoms can rapidly get worse and can lead to serious complications, e.g. internal bleeding.</w:t>
      </w:r>
    </w:p>
    <w:p w:rsidR="00DE4952" w:rsidRDefault="00DE4952" w:rsidP="00DE4952">
      <w:pPr>
        <w:rPr>
          <w:sz w:val="24"/>
        </w:rPr>
      </w:pPr>
      <w:r>
        <w:rPr>
          <w:sz w:val="24"/>
        </w:rPr>
        <w:t>It is rare in England due to improvements in sanitation and public health. It is a serious health problem in other parts of the world, especially in areas with poor sanitation and no access to clean water, such as India and most of Africa.</w:t>
      </w:r>
    </w:p>
    <w:p w:rsidR="00DE4952" w:rsidRDefault="00DE4952" w:rsidP="00DE4952">
      <w:pPr>
        <w:rPr>
          <w:sz w:val="24"/>
        </w:rPr>
      </w:pPr>
      <w:r>
        <w:rPr>
          <w:sz w:val="24"/>
        </w:rPr>
        <w:t xml:space="preserve">The WHO estimates there are 21 million cases of typhoid fever a year, resulting in 216,500 deaths. </w:t>
      </w:r>
    </w:p>
    <w:p w:rsidR="00DE4952" w:rsidRDefault="00DE4952" w:rsidP="00DE4952">
      <w:pPr>
        <w:rPr>
          <w:sz w:val="24"/>
        </w:rPr>
      </w:pPr>
      <w:proofErr w:type="gramStart"/>
      <w:r>
        <w:rPr>
          <w:sz w:val="24"/>
        </w:rPr>
        <w:t>It’s</w:t>
      </w:r>
      <w:proofErr w:type="gramEnd"/>
      <w:r>
        <w:rPr>
          <w:sz w:val="24"/>
        </w:rPr>
        <w:t xml:space="preserve"> incidence is the highest in children and young adults between 5 and 19 years old.</w:t>
      </w:r>
    </w:p>
    <w:p w:rsidR="00DE4952" w:rsidRDefault="00DE4952" w:rsidP="00DE4952">
      <w:pPr>
        <w:rPr>
          <w:sz w:val="24"/>
        </w:rPr>
      </w:pPr>
      <w:r>
        <w:rPr>
          <w:sz w:val="24"/>
        </w:rPr>
        <w:t>Incidences of typhoid fever are strongly endemic in most of Africa and Asia, where there is flooding and inadequate sewage disposal.</w:t>
      </w:r>
    </w:p>
    <w:p w:rsidR="00DE4952" w:rsidRDefault="00DE4952" w:rsidP="00DE4952">
      <w:pPr>
        <w:rPr>
          <w:sz w:val="24"/>
        </w:rPr>
      </w:pPr>
      <w:r>
        <w:rPr>
          <w:sz w:val="24"/>
        </w:rPr>
        <w:t>In the epidemiological model, typhoid would be found in stage one of stage two of the model, as these are mainly respiratory or infectious diseases, in low-income countries.</w:t>
      </w:r>
    </w:p>
    <w:p w:rsidR="00DE4952" w:rsidRPr="00DE4952" w:rsidRDefault="00DE4952" w:rsidP="00DE4952">
      <w:pPr>
        <w:rPr>
          <w:sz w:val="24"/>
        </w:rPr>
      </w:pPr>
      <w:proofErr w:type="gramStart"/>
      <w:r>
        <w:rPr>
          <w:sz w:val="24"/>
        </w:rPr>
        <w:t>Localised pollution, especially waterborne.</w:t>
      </w:r>
      <w:proofErr w:type="gramEnd"/>
    </w:p>
    <w:sectPr w:rsidR="00DE4952" w:rsidRPr="00DE4952" w:rsidSect="001D04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E4952"/>
    <w:rsid w:val="001D040F"/>
    <w:rsid w:val="004B1C18"/>
    <w:rsid w:val="00B77809"/>
    <w:rsid w:val="00DE4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793</Characters>
  <Application>Microsoft Office Word</Application>
  <DocSecurity>0</DocSecurity>
  <Lines>6</Lines>
  <Paragraphs>1</Paragraphs>
  <ScaleCrop>false</ScaleCrop>
  <Company>RM plc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t102</dc:creator>
  <cp:keywords/>
  <dc:description/>
  <cp:lastModifiedBy>t102</cp:lastModifiedBy>
  <cp:revision>1</cp:revision>
  <dcterms:created xsi:type="dcterms:W3CDTF">2010-11-08T15:13:00Z</dcterms:created>
  <dcterms:modified xsi:type="dcterms:W3CDTF">2010-11-08T15:22:00Z</dcterms:modified>
</cp:coreProperties>
</file>